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B9286" w14:textId="77777777" w:rsidR="00F77563" w:rsidRDefault="00F77563">
      <w:pPr>
        <w:widowControl/>
        <w:rPr>
          <w:rFonts w:ascii="Times New Roman" w:hAnsi="Times New Roman" w:cs="Times New Roman"/>
          <w:sz w:val="24"/>
        </w:rPr>
      </w:pPr>
    </w:p>
    <w:p w14:paraId="33D10615" w14:textId="77777777" w:rsidR="00444D4F" w:rsidRDefault="00F77563" w:rsidP="00444D4F">
      <w:pPr>
        <w:widowControl/>
        <w:ind w:left="1200" w:right="1200"/>
        <w:jc w:val="center"/>
        <w:rPr>
          <w:rFonts w:ascii="Times New Roman" w:hAnsi="Times New Roman" w:cs="Times New Roman"/>
          <w:b/>
          <w:bCs/>
          <w:sz w:val="24"/>
        </w:rPr>
      </w:pPr>
      <w:proofErr w:type="gramStart"/>
      <w:r>
        <w:rPr>
          <w:rFonts w:ascii="Times New Roman" w:hAnsi="Times New Roman" w:cs="Times New Roman"/>
          <w:b/>
          <w:bCs/>
          <w:sz w:val="24"/>
        </w:rPr>
        <w:t>LOUIS VUITTON MALLETIER S.A v.</w:t>
      </w:r>
      <w:proofErr w:type="gramEnd"/>
      <w:r>
        <w:rPr>
          <w:rFonts w:ascii="Times New Roman" w:hAnsi="Times New Roman" w:cs="Times New Roman"/>
          <w:b/>
          <w:bCs/>
          <w:sz w:val="24"/>
        </w:rPr>
        <w:t xml:space="preserve"> </w:t>
      </w:r>
    </w:p>
    <w:p w14:paraId="74E32094" w14:textId="77777777" w:rsidR="00F77563" w:rsidRDefault="00F77563" w:rsidP="00444D4F">
      <w:pPr>
        <w:widowControl/>
        <w:ind w:left="1200" w:right="1200"/>
        <w:jc w:val="center"/>
        <w:rPr>
          <w:rFonts w:ascii="Times New Roman" w:hAnsi="Times New Roman" w:cs="Times New Roman"/>
          <w:b/>
          <w:bCs/>
          <w:sz w:val="24"/>
        </w:rPr>
      </w:pPr>
      <w:r>
        <w:rPr>
          <w:rFonts w:ascii="Times New Roman" w:hAnsi="Times New Roman" w:cs="Times New Roman"/>
          <w:b/>
          <w:bCs/>
          <w:sz w:val="24"/>
        </w:rPr>
        <w:t>HAUTE DIGGITY DOG, LLC</w:t>
      </w:r>
    </w:p>
    <w:p w14:paraId="4865BC82" w14:textId="77777777" w:rsidR="00F77563" w:rsidRDefault="00F77563">
      <w:pPr>
        <w:widowControl/>
        <w:rPr>
          <w:rFonts w:ascii="Times New Roman" w:hAnsi="Times New Roman" w:cs="Times New Roman"/>
          <w:b/>
          <w:bCs/>
          <w:sz w:val="24"/>
        </w:rPr>
      </w:pPr>
    </w:p>
    <w:p w14:paraId="01FDB30D" w14:textId="77777777" w:rsidR="00444D4F" w:rsidRPr="00444D4F" w:rsidRDefault="00F77563">
      <w:pPr>
        <w:widowControl/>
        <w:ind w:left="1200" w:right="1200"/>
        <w:jc w:val="center"/>
        <w:rPr>
          <w:rFonts w:ascii="Times New Roman" w:hAnsi="Times New Roman" w:cs="Times New Roman"/>
          <w:bCs/>
          <w:sz w:val="24"/>
        </w:rPr>
      </w:pPr>
      <w:r w:rsidRPr="00444D4F">
        <w:rPr>
          <w:rFonts w:ascii="Times New Roman" w:hAnsi="Times New Roman" w:cs="Times New Roman"/>
          <w:bCs/>
          <w:sz w:val="24"/>
        </w:rPr>
        <w:t>507 F.3d 252</w:t>
      </w:r>
      <w:r w:rsidR="00444D4F" w:rsidRPr="00444D4F">
        <w:rPr>
          <w:rFonts w:ascii="Times New Roman" w:hAnsi="Times New Roman" w:cs="Times New Roman"/>
          <w:bCs/>
          <w:sz w:val="24"/>
        </w:rPr>
        <w:t xml:space="preserve"> (4</w:t>
      </w:r>
      <w:r w:rsidR="00444D4F" w:rsidRPr="00444D4F">
        <w:rPr>
          <w:rFonts w:ascii="Times New Roman" w:hAnsi="Times New Roman" w:cs="Times New Roman"/>
          <w:bCs/>
          <w:sz w:val="24"/>
          <w:vertAlign w:val="superscript"/>
        </w:rPr>
        <w:t>th</w:t>
      </w:r>
      <w:r w:rsidR="00444D4F" w:rsidRPr="00444D4F">
        <w:rPr>
          <w:rFonts w:ascii="Times New Roman" w:hAnsi="Times New Roman" w:cs="Times New Roman"/>
          <w:bCs/>
          <w:sz w:val="24"/>
        </w:rPr>
        <w:t xml:space="preserve"> Cir. 2007)</w:t>
      </w:r>
    </w:p>
    <w:p w14:paraId="7CCABBCE" w14:textId="77777777" w:rsidR="00F77563" w:rsidRDefault="00F77563">
      <w:pPr>
        <w:widowControl/>
        <w:rPr>
          <w:rFonts w:ascii="Times New Roman" w:hAnsi="Times New Roman" w:cs="Times New Roman"/>
          <w:b/>
          <w:bCs/>
          <w:sz w:val="24"/>
        </w:rPr>
      </w:pPr>
    </w:p>
    <w:p w14:paraId="0893D5FD" w14:textId="77777777" w:rsidR="00F77563" w:rsidRDefault="00F77563" w:rsidP="00444D4F">
      <w:pPr>
        <w:widowControl/>
        <w:spacing w:before="120"/>
        <w:rPr>
          <w:rFonts w:ascii="Times New Roman" w:hAnsi="Times New Roman" w:cs="Times New Roman"/>
          <w:sz w:val="24"/>
        </w:rPr>
      </w:pPr>
      <w:r>
        <w:rPr>
          <w:rFonts w:ascii="Times New Roman" w:hAnsi="Times New Roman" w:cs="Times New Roman"/>
          <w:sz w:val="24"/>
        </w:rPr>
        <w:t>NIEMEYER, Circuit Judge:</w:t>
      </w:r>
    </w:p>
    <w:p w14:paraId="2A84F09A"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Louis Vuitton </w:t>
      </w:r>
      <w:proofErr w:type="spellStart"/>
      <w:r>
        <w:rPr>
          <w:rFonts w:ascii="Times New Roman" w:hAnsi="Times New Roman" w:cs="Times New Roman"/>
          <w:sz w:val="24"/>
        </w:rPr>
        <w:t>Malletier</w:t>
      </w:r>
      <w:proofErr w:type="spellEnd"/>
      <w:r>
        <w:rPr>
          <w:rFonts w:ascii="Times New Roman" w:hAnsi="Times New Roman" w:cs="Times New Roman"/>
          <w:sz w:val="24"/>
        </w:rPr>
        <w:t xml:space="preserve"> S.A., a French corporation located in Paris, that manufactures luxury luggage, handbags, and accessories, commenced this action against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 LLC, a N</w:t>
      </w:r>
      <w:r>
        <w:rPr>
          <w:rFonts w:ascii="Times New Roman" w:hAnsi="Times New Roman" w:cs="Times New Roman"/>
          <w:sz w:val="24"/>
        </w:rPr>
        <w:t>e</w:t>
      </w:r>
      <w:r>
        <w:rPr>
          <w:rFonts w:ascii="Times New Roman" w:hAnsi="Times New Roman" w:cs="Times New Roman"/>
          <w:sz w:val="24"/>
        </w:rPr>
        <w:t>vada corporation that manufactures and sells pet products nationally, alleging trademark infring</w:t>
      </w:r>
      <w:r>
        <w:rPr>
          <w:rFonts w:ascii="Times New Roman" w:hAnsi="Times New Roman" w:cs="Times New Roman"/>
          <w:sz w:val="24"/>
        </w:rPr>
        <w:t>e</w:t>
      </w:r>
      <w:r>
        <w:rPr>
          <w:rFonts w:ascii="Times New Roman" w:hAnsi="Times New Roman" w:cs="Times New Roman"/>
          <w:sz w:val="24"/>
        </w:rPr>
        <w:t>ment under 15 U.S.C. ß 1114(1)(a), trademark dilution under 15 U.S.C. ß 1125(c), copyright i</w:t>
      </w:r>
      <w:r>
        <w:rPr>
          <w:rFonts w:ascii="Times New Roman" w:hAnsi="Times New Roman" w:cs="Times New Roman"/>
          <w:sz w:val="24"/>
        </w:rPr>
        <w:t>n</w:t>
      </w:r>
      <w:r>
        <w:rPr>
          <w:rFonts w:ascii="Times New Roman" w:hAnsi="Times New Roman" w:cs="Times New Roman"/>
          <w:sz w:val="24"/>
        </w:rPr>
        <w:t xml:space="preserve">fringement under 17 U.S.C. ß 501, and related statutory and common law violations.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 manufactures, among other things, plush toys on which dogs can chew, which, it claims, par</w:t>
      </w:r>
      <w:r>
        <w:rPr>
          <w:rFonts w:ascii="Times New Roman" w:hAnsi="Times New Roman" w:cs="Times New Roman"/>
          <w:sz w:val="24"/>
        </w:rPr>
        <w:t>o</w:t>
      </w:r>
      <w:r>
        <w:rPr>
          <w:rFonts w:ascii="Times New Roman" w:hAnsi="Times New Roman" w:cs="Times New Roman"/>
          <w:sz w:val="24"/>
        </w:rPr>
        <w:t xml:space="preserve">dy famous trademarks on luxury products, including those of Louis Vuitton </w:t>
      </w:r>
      <w:proofErr w:type="spellStart"/>
      <w:r>
        <w:rPr>
          <w:rFonts w:ascii="Times New Roman" w:hAnsi="Times New Roman" w:cs="Times New Roman"/>
          <w:sz w:val="24"/>
        </w:rPr>
        <w:t>Malletier</w:t>
      </w:r>
      <w:proofErr w:type="spellEnd"/>
      <w:r>
        <w:rPr>
          <w:rFonts w:ascii="Times New Roman" w:hAnsi="Times New Roman" w:cs="Times New Roman"/>
          <w:sz w:val="24"/>
        </w:rPr>
        <w:t>. The partic</w:t>
      </w:r>
      <w:r>
        <w:rPr>
          <w:rFonts w:ascii="Times New Roman" w:hAnsi="Times New Roman" w:cs="Times New Roman"/>
          <w:sz w:val="24"/>
        </w:rPr>
        <w:t>u</w:t>
      </w:r>
      <w:r>
        <w:rPr>
          <w:rFonts w:ascii="Times New Roman" w:hAnsi="Times New Roman" w:cs="Times New Roman"/>
          <w:sz w:val="24"/>
        </w:rPr>
        <w:t xml:space="preserve">lar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 chew toys in question here are small imitations of handbags that are labeled "Chewy </w:t>
      </w:r>
      <w:proofErr w:type="spellStart"/>
      <w:r>
        <w:rPr>
          <w:rFonts w:ascii="Times New Roman" w:hAnsi="Times New Roman" w:cs="Times New Roman"/>
          <w:sz w:val="24"/>
        </w:rPr>
        <w:t>Vuiton</w:t>
      </w:r>
      <w:proofErr w:type="spellEnd"/>
      <w:r>
        <w:rPr>
          <w:rFonts w:ascii="Times New Roman" w:hAnsi="Times New Roman" w:cs="Times New Roman"/>
          <w:sz w:val="24"/>
        </w:rPr>
        <w:t xml:space="preserve">" and that mimic Louis Vuitton </w:t>
      </w:r>
      <w:proofErr w:type="spellStart"/>
      <w:r>
        <w:rPr>
          <w:rFonts w:ascii="Times New Roman" w:hAnsi="Times New Roman" w:cs="Times New Roman"/>
          <w:sz w:val="24"/>
        </w:rPr>
        <w:t>Malletier's</w:t>
      </w:r>
      <w:proofErr w:type="spellEnd"/>
      <w:r>
        <w:rPr>
          <w:rFonts w:ascii="Times New Roman" w:hAnsi="Times New Roman" w:cs="Times New Roman"/>
          <w:sz w:val="24"/>
        </w:rPr>
        <w:t xml:space="preserve"> LOUIS VUITTON handbags.</w:t>
      </w:r>
    </w:p>
    <w:p w14:paraId="490F056F"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On cross-motions for summary judgment, the district court concluded that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Dog's "Chewy </w:t>
      </w:r>
      <w:proofErr w:type="spellStart"/>
      <w:r>
        <w:rPr>
          <w:rFonts w:ascii="Times New Roman" w:hAnsi="Times New Roman" w:cs="Times New Roman"/>
          <w:sz w:val="24"/>
        </w:rPr>
        <w:t>Vuiton</w:t>
      </w:r>
      <w:proofErr w:type="spellEnd"/>
      <w:r>
        <w:rPr>
          <w:rFonts w:ascii="Times New Roman" w:hAnsi="Times New Roman" w:cs="Times New Roman"/>
          <w:sz w:val="24"/>
        </w:rPr>
        <w:t xml:space="preserve">" dog toys were successful parodies of Louis Vuitton </w:t>
      </w:r>
      <w:proofErr w:type="spellStart"/>
      <w:r>
        <w:rPr>
          <w:rFonts w:ascii="Times New Roman" w:hAnsi="Times New Roman" w:cs="Times New Roman"/>
          <w:sz w:val="24"/>
        </w:rPr>
        <w:t>Malletier's</w:t>
      </w:r>
      <w:proofErr w:type="spellEnd"/>
      <w:r>
        <w:rPr>
          <w:rFonts w:ascii="Times New Roman" w:hAnsi="Times New Roman" w:cs="Times New Roman"/>
          <w:sz w:val="24"/>
        </w:rPr>
        <w:t xml:space="preserve"> trademarks, d</w:t>
      </w:r>
      <w:r>
        <w:rPr>
          <w:rFonts w:ascii="Times New Roman" w:hAnsi="Times New Roman" w:cs="Times New Roman"/>
          <w:sz w:val="24"/>
        </w:rPr>
        <w:t>e</w:t>
      </w:r>
      <w:r>
        <w:rPr>
          <w:rFonts w:ascii="Times New Roman" w:hAnsi="Times New Roman" w:cs="Times New Roman"/>
          <w:sz w:val="24"/>
        </w:rPr>
        <w:t xml:space="preserve">signs, and products, and on that basis, entered judgment in favor of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 on all of Louis Vuitton </w:t>
      </w:r>
      <w:proofErr w:type="spellStart"/>
      <w:r>
        <w:rPr>
          <w:rFonts w:ascii="Times New Roman" w:hAnsi="Times New Roman" w:cs="Times New Roman"/>
          <w:sz w:val="24"/>
        </w:rPr>
        <w:t>Malletier's</w:t>
      </w:r>
      <w:proofErr w:type="spellEnd"/>
      <w:r>
        <w:rPr>
          <w:rFonts w:ascii="Times New Roman" w:hAnsi="Times New Roman" w:cs="Times New Roman"/>
          <w:sz w:val="24"/>
        </w:rPr>
        <w:t xml:space="preserve"> claims. </w:t>
      </w:r>
    </w:p>
    <w:p w14:paraId="605043B8"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On appeal, we agree with the district court that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Dog's products are not l</w:t>
      </w:r>
      <w:r w:rsidR="00B316B3">
        <w:rPr>
          <w:rFonts w:ascii="Times New Roman" w:hAnsi="Times New Roman" w:cs="Times New Roman"/>
          <w:sz w:val="24"/>
        </w:rPr>
        <w:t xml:space="preserve">ikely to cause confusion </w:t>
      </w:r>
      <w:r>
        <w:rPr>
          <w:rFonts w:ascii="Times New Roman" w:hAnsi="Times New Roman" w:cs="Times New Roman"/>
          <w:sz w:val="24"/>
        </w:rPr>
        <w:t>with those  [*257</w:t>
      </w:r>
      <w:proofErr w:type="gramStart"/>
      <w:r>
        <w:rPr>
          <w:rFonts w:ascii="Times New Roman" w:hAnsi="Times New Roman" w:cs="Times New Roman"/>
          <w:sz w:val="24"/>
        </w:rPr>
        <w:t>]  of</w:t>
      </w:r>
      <w:proofErr w:type="gramEnd"/>
      <w:r>
        <w:rPr>
          <w:rFonts w:ascii="Times New Roman" w:hAnsi="Times New Roman" w:cs="Times New Roman"/>
          <w:sz w:val="24"/>
        </w:rPr>
        <w:t xml:space="preserve"> Louis Vuitton </w:t>
      </w:r>
      <w:proofErr w:type="spellStart"/>
      <w:r>
        <w:rPr>
          <w:rFonts w:ascii="Times New Roman" w:hAnsi="Times New Roman" w:cs="Times New Roman"/>
          <w:sz w:val="24"/>
        </w:rPr>
        <w:t>Malletier</w:t>
      </w:r>
      <w:proofErr w:type="spellEnd"/>
      <w:r>
        <w:rPr>
          <w:rFonts w:ascii="Times New Roman" w:hAnsi="Times New Roman" w:cs="Times New Roman"/>
          <w:sz w:val="24"/>
        </w:rPr>
        <w:t xml:space="preserve"> and that Louis Vuitton </w:t>
      </w:r>
      <w:proofErr w:type="spellStart"/>
      <w:r>
        <w:rPr>
          <w:rFonts w:ascii="Times New Roman" w:hAnsi="Times New Roman" w:cs="Times New Roman"/>
          <w:sz w:val="24"/>
        </w:rPr>
        <w:t>Malletier's</w:t>
      </w:r>
      <w:proofErr w:type="spellEnd"/>
      <w:r>
        <w:rPr>
          <w:rFonts w:ascii="Times New Roman" w:hAnsi="Times New Roman" w:cs="Times New Roman"/>
          <w:sz w:val="24"/>
        </w:rPr>
        <w:t xml:space="preserve"> copyright was not infringed. On the trademark dilution claim, however, we reject the district court's reasoning but reach the same conclusion through a different analysis. Accordingly, we affirm.</w:t>
      </w:r>
    </w:p>
    <w:p w14:paraId="0242E63B" w14:textId="77777777" w:rsidR="00F77563" w:rsidRDefault="00F77563" w:rsidP="00F77563">
      <w:pPr>
        <w:widowControl/>
        <w:spacing w:before="120"/>
        <w:ind w:firstLine="360"/>
        <w:jc w:val="center"/>
        <w:rPr>
          <w:rFonts w:ascii="Times New Roman" w:hAnsi="Times New Roman" w:cs="Times New Roman"/>
          <w:sz w:val="24"/>
        </w:rPr>
      </w:pPr>
      <w:r>
        <w:rPr>
          <w:rFonts w:ascii="Times New Roman" w:hAnsi="Times New Roman" w:cs="Times New Roman"/>
          <w:sz w:val="24"/>
        </w:rPr>
        <w:t>I</w:t>
      </w:r>
    </w:p>
    <w:p w14:paraId="5B8706A0"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Louis Vuitton </w:t>
      </w:r>
      <w:proofErr w:type="spellStart"/>
      <w:r>
        <w:rPr>
          <w:rFonts w:ascii="Times New Roman" w:hAnsi="Times New Roman" w:cs="Times New Roman"/>
          <w:sz w:val="24"/>
        </w:rPr>
        <w:t>Malletier</w:t>
      </w:r>
      <w:proofErr w:type="spellEnd"/>
      <w:r>
        <w:rPr>
          <w:rFonts w:ascii="Times New Roman" w:hAnsi="Times New Roman" w:cs="Times New Roman"/>
          <w:sz w:val="24"/>
        </w:rPr>
        <w:t xml:space="preserve"> S.A. ("LVM") is a </w:t>
      </w:r>
      <w:proofErr w:type="gramStart"/>
      <w:r>
        <w:rPr>
          <w:rFonts w:ascii="Times New Roman" w:hAnsi="Times New Roman" w:cs="Times New Roman"/>
          <w:sz w:val="24"/>
        </w:rPr>
        <w:t>well known</w:t>
      </w:r>
      <w:proofErr w:type="gramEnd"/>
      <w:r>
        <w:rPr>
          <w:rFonts w:ascii="Times New Roman" w:hAnsi="Times New Roman" w:cs="Times New Roman"/>
          <w:sz w:val="24"/>
        </w:rPr>
        <w:t xml:space="preserve"> manufacturer of luxury luggage, leather goods, handbags, and accessories, which it markets and sells worldwide. In connection with the sale of its products, LVM has adopted trademarks and trade dress that are well recognized and have b</w:t>
      </w:r>
      <w:r>
        <w:rPr>
          <w:rFonts w:ascii="Times New Roman" w:hAnsi="Times New Roman" w:cs="Times New Roman"/>
          <w:sz w:val="24"/>
        </w:rPr>
        <w:t>e</w:t>
      </w:r>
      <w:r>
        <w:rPr>
          <w:rFonts w:ascii="Times New Roman" w:hAnsi="Times New Roman" w:cs="Times New Roman"/>
          <w:sz w:val="24"/>
        </w:rPr>
        <w:t xml:space="preserve">come famous and distinct. Indeed, in 2006, </w:t>
      </w:r>
      <w:r>
        <w:rPr>
          <w:rFonts w:ascii="Times New Roman" w:hAnsi="Times New Roman" w:cs="Times New Roman"/>
          <w:i/>
          <w:iCs/>
          <w:sz w:val="24"/>
        </w:rPr>
        <w:t>BusinessWeek</w:t>
      </w:r>
      <w:r>
        <w:rPr>
          <w:rFonts w:ascii="Times New Roman" w:hAnsi="Times New Roman" w:cs="Times New Roman"/>
          <w:sz w:val="24"/>
        </w:rPr>
        <w:t xml:space="preserve"> ranked LOUIS VUITTON as the 17th "best brand" of all corporations in the world and the first "best brand" for any fashion business.</w:t>
      </w:r>
    </w:p>
    <w:p w14:paraId="661613DF"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LVM has registered trademarks for "LOUIS VUITTON," in connection with luggage and ladies' handbags (the "LOUIS VUITTON mark"); for a stylized monogram of "LV," in connection with traveling bags and other goods (the "LV mark"); and for a monogram canvas design consisting of a canvas with repetitions of the LV mark along with four-pointed stars, four-pointed stars inset in </w:t>
      </w:r>
      <w:proofErr w:type="gramStart"/>
      <w:r>
        <w:rPr>
          <w:rFonts w:ascii="Times New Roman" w:hAnsi="Times New Roman" w:cs="Times New Roman"/>
          <w:sz w:val="24"/>
        </w:rPr>
        <w:t>curved</w:t>
      </w:r>
      <w:proofErr w:type="gramEnd"/>
      <w:r>
        <w:rPr>
          <w:rFonts w:ascii="Times New Roman" w:hAnsi="Times New Roman" w:cs="Times New Roman"/>
          <w:sz w:val="24"/>
        </w:rPr>
        <w:t xml:space="preserve"> diamonds, and four-pointed flowers inset in circles, in connection with traveling  [**4] bags and other products (the "Monogram Canvas mark"). In 2002, LVM adopted a </w:t>
      </w:r>
      <w:proofErr w:type="gramStart"/>
      <w:r>
        <w:rPr>
          <w:rFonts w:ascii="Times New Roman" w:hAnsi="Times New Roman" w:cs="Times New Roman"/>
          <w:sz w:val="24"/>
        </w:rPr>
        <w:t>brightly-colored</w:t>
      </w:r>
      <w:proofErr w:type="gramEnd"/>
      <w:r>
        <w:rPr>
          <w:rFonts w:ascii="Times New Roman" w:hAnsi="Times New Roman" w:cs="Times New Roman"/>
          <w:sz w:val="24"/>
        </w:rPr>
        <w:t xml:space="preserve"> ve</w:t>
      </w:r>
      <w:r>
        <w:rPr>
          <w:rFonts w:ascii="Times New Roman" w:hAnsi="Times New Roman" w:cs="Times New Roman"/>
          <w:sz w:val="24"/>
        </w:rPr>
        <w:t>r</w:t>
      </w:r>
      <w:r>
        <w:rPr>
          <w:rFonts w:ascii="Times New Roman" w:hAnsi="Times New Roman" w:cs="Times New Roman"/>
          <w:sz w:val="24"/>
        </w:rPr>
        <w:t>sion of the Monogram Canvas mark in which the LV mark and the designs were of various colors and the background was white (the "Multicolor design"), created in collaboration with Japanese ar</w:t>
      </w:r>
      <w:r>
        <w:rPr>
          <w:rFonts w:ascii="Times New Roman" w:hAnsi="Times New Roman" w:cs="Times New Roman"/>
          <w:sz w:val="24"/>
        </w:rPr>
        <w:t>t</w:t>
      </w:r>
      <w:r>
        <w:rPr>
          <w:rFonts w:ascii="Times New Roman" w:hAnsi="Times New Roman" w:cs="Times New Roman"/>
          <w:sz w:val="24"/>
        </w:rPr>
        <w:t>ist Takashi Murakami. For the Multicolor design, LVM obtained a copyright in 2004. In 2005, LVM adopted another design consisting of a canvas with repetitions of the LV mark and smiling cherries on a brown background (the "Cherry design").</w:t>
      </w:r>
    </w:p>
    <w:p w14:paraId="78054A7E"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lastRenderedPageBreak/>
        <w:t>As LVM points out, the Multicolor design and the Cherry design attracted immediate and e</w:t>
      </w:r>
      <w:r>
        <w:rPr>
          <w:rFonts w:ascii="Times New Roman" w:hAnsi="Times New Roman" w:cs="Times New Roman"/>
          <w:sz w:val="24"/>
        </w:rPr>
        <w:t>x</w:t>
      </w:r>
      <w:r>
        <w:rPr>
          <w:rFonts w:ascii="Times New Roman" w:hAnsi="Times New Roman" w:cs="Times New Roman"/>
          <w:sz w:val="24"/>
        </w:rPr>
        <w:t xml:space="preserve">traordinary media attention and publicity in magazines such as </w:t>
      </w:r>
      <w:r>
        <w:rPr>
          <w:rFonts w:ascii="Times New Roman" w:hAnsi="Times New Roman" w:cs="Times New Roman"/>
          <w:i/>
          <w:iCs/>
          <w:sz w:val="24"/>
        </w:rPr>
        <w:t>Vogue</w:t>
      </w:r>
      <w:r>
        <w:rPr>
          <w:rFonts w:ascii="Times New Roman" w:hAnsi="Times New Roman" w:cs="Times New Roman"/>
          <w:sz w:val="24"/>
        </w:rPr>
        <w:t xml:space="preserve">, </w:t>
      </w:r>
      <w:r>
        <w:rPr>
          <w:rFonts w:ascii="Times New Roman" w:hAnsi="Times New Roman" w:cs="Times New Roman"/>
          <w:i/>
          <w:iCs/>
          <w:sz w:val="24"/>
        </w:rPr>
        <w:t>W</w:t>
      </w:r>
      <w:r>
        <w:rPr>
          <w:rFonts w:ascii="Times New Roman" w:hAnsi="Times New Roman" w:cs="Times New Roman"/>
          <w:sz w:val="24"/>
        </w:rPr>
        <w:t xml:space="preserve">, </w:t>
      </w:r>
      <w:r>
        <w:rPr>
          <w:rFonts w:ascii="Times New Roman" w:hAnsi="Times New Roman" w:cs="Times New Roman"/>
          <w:i/>
          <w:iCs/>
          <w:sz w:val="24"/>
        </w:rPr>
        <w:t>Elle</w:t>
      </w:r>
      <w:r>
        <w:rPr>
          <w:rFonts w:ascii="Times New Roman" w:hAnsi="Times New Roman" w:cs="Times New Roman"/>
          <w:sz w:val="24"/>
        </w:rPr>
        <w:t xml:space="preserve">, </w:t>
      </w:r>
      <w:r>
        <w:rPr>
          <w:rFonts w:ascii="Times New Roman" w:hAnsi="Times New Roman" w:cs="Times New Roman"/>
          <w:i/>
          <w:iCs/>
          <w:sz w:val="24"/>
        </w:rPr>
        <w:t>Harper's Bazaar</w:t>
      </w:r>
      <w:r>
        <w:rPr>
          <w:rFonts w:ascii="Times New Roman" w:hAnsi="Times New Roman" w:cs="Times New Roman"/>
          <w:sz w:val="24"/>
        </w:rPr>
        <w:t xml:space="preserve">, </w:t>
      </w:r>
      <w:r>
        <w:rPr>
          <w:rFonts w:ascii="Times New Roman" w:hAnsi="Times New Roman" w:cs="Times New Roman"/>
          <w:i/>
          <w:iCs/>
          <w:sz w:val="24"/>
        </w:rPr>
        <w:t>Us Weekly</w:t>
      </w:r>
      <w:r>
        <w:rPr>
          <w:rFonts w:ascii="Times New Roman" w:hAnsi="Times New Roman" w:cs="Times New Roman"/>
          <w:sz w:val="24"/>
        </w:rPr>
        <w:t xml:space="preserve">, </w:t>
      </w:r>
      <w:r>
        <w:rPr>
          <w:rFonts w:ascii="Times New Roman" w:hAnsi="Times New Roman" w:cs="Times New Roman"/>
          <w:i/>
          <w:iCs/>
          <w:sz w:val="24"/>
        </w:rPr>
        <w:t>Life and Style</w:t>
      </w:r>
      <w:r>
        <w:rPr>
          <w:rFonts w:ascii="Times New Roman" w:hAnsi="Times New Roman" w:cs="Times New Roman"/>
          <w:sz w:val="24"/>
        </w:rPr>
        <w:t xml:space="preserve">, </w:t>
      </w:r>
      <w:r>
        <w:rPr>
          <w:rFonts w:ascii="Times New Roman" w:hAnsi="Times New Roman" w:cs="Times New Roman"/>
          <w:i/>
          <w:iCs/>
          <w:sz w:val="24"/>
        </w:rPr>
        <w:t>Travel &amp; Leisure</w:t>
      </w:r>
      <w:r>
        <w:rPr>
          <w:rFonts w:ascii="Times New Roman" w:hAnsi="Times New Roman" w:cs="Times New Roman"/>
          <w:sz w:val="24"/>
        </w:rPr>
        <w:t xml:space="preserve">, </w:t>
      </w:r>
      <w:r>
        <w:rPr>
          <w:rFonts w:ascii="Times New Roman" w:hAnsi="Times New Roman" w:cs="Times New Roman"/>
          <w:i/>
          <w:iCs/>
          <w:sz w:val="24"/>
        </w:rPr>
        <w:t>People</w:t>
      </w:r>
      <w:r>
        <w:rPr>
          <w:rFonts w:ascii="Times New Roman" w:hAnsi="Times New Roman" w:cs="Times New Roman"/>
          <w:sz w:val="24"/>
        </w:rPr>
        <w:t xml:space="preserve">, </w:t>
      </w:r>
      <w:r>
        <w:rPr>
          <w:rFonts w:ascii="Times New Roman" w:hAnsi="Times New Roman" w:cs="Times New Roman"/>
          <w:i/>
          <w:iCs/>
          <w:sz w:val="24"/>
        </w:rPr>
        <w:t>In Style</w:t>
      </w:r>
      <w:r>
        <w:rPr>
          <w:rFonts w:ascii="Times New Roman" w:hAnsi="Times New Roman" w:cs="Times New Roman"/>
          <w:sz w:val="24"/>
        </w:rPr>
        <w:t xml:space="preserve">, and </w:t>
      </w:r>
      <w:r>
        <w:rPr>
          <w:rFonts w:ascii="Times New Roman" w:hAnsi="Times New Roman" w:cs="Times New Roman"/>
          <w:i/>
          <w:iCs/>
          <w:sz w:val="24"/>
        </w:rPr>
        <w:t>Jane</w:t>
      </w:r>
      <w:r>
        <w:rPr>
          <w:rFonts w:ascii="Times New Roman" w:hAnsi="Times New Roman" w:cs="Times New Roman"/>
          <w:sz w:val="24"/>
        </w:rPr>
        <w:t>. The press published phot</w:t>
      </w:r>
      <w:r>
        <w:rPr>
          <w:rFonts w:ascii="Times New Roman" w:hAnsi="Times New Roman" w:cs="Times New Roman"/>
          <w:sz w:val="24"/>
        </w:rPr>
        <w:t>o</w:t>
      </w:r>
      <w:r>
        <w:rPr>
          <w:rFonts w:ascii="Times New Roman" w:hAnsi="Times New Roman" w:cs="Times New Roman"/>
          <w:sz w:val="24"/>
        </w:rPr>
        <w:t>graphs showing celebrities carrying these handbags, including Jennifer Lopez, Madonna, Eve, Eli</w:t>
      </w:r>
      <w:r>
        <w:rPr>
          <w:rFonts w:ascii="Times New Roman" w:hAnsi="Times New Roman" w:cs="Times New Roman"/>
          <w:sz w:val="24"/>
        </w:rPr>
        <w:t>z</w:t>
      </w:r>
      <w:r>
        <w:rPr>
          <w:rFonts w:ascii="Times New Roman" w:hAnsi="Times New Roman" w:cs="Times New Roman"/>
          <w:sz w:val="24"/>
        </w:rPr>
        <w:t xml:space="preserve">abeth Hurley, Carmen Electra, and Anna </w:t>
      </w:r>
      <w:proofErr w:type="spellStart"/>
      <w:r>
        <w:rPr>
          <w:rFonts w:ascii="Times New Roman" w:hAnsi="Times New Roman" w:cs="Times New Roman"/>
          <w:sz w:val="24"/>
        </w:rPr>
        <w:t>Kournikova</w:t>
      </w:r>
      <w:proofErr w:type="spellEnd"/>
      <w:r>
        <w:rPr>
          <w:rFonts w:ascii="Times New Roman" w:hAnsi="Times New Roman" w:cs="Times New Roman"/>
          <w:sz w:val="24"/>
        </w:rPr>
        <w:t xml:space="preserve">, among others. When the Multicolor design first appeared in 2003, the magazines typically reported, "The Murakami designs for Louis Vuitton, which were the hit of the summer, came with hefty price tags and a long waiting list." </w:t>
      </w:r>
      <w:r>
        <w:rPr>
          <w:rFonts w:ascii="Times New Roman" w:hAnsi="Times New Roman" w:cs="Times New Roman"/>
          <w:i/>
          <w:iCs/>
          <w:sz w:val="24"/>
        </w:rPr>
        <w:t>People Ma</w:t>
      </w:r>
      <w:r>
        <w:rPr>
          <w:rFonts w:ascii="Times New Roman" w:hAnsi="Times New Roman" w:cs="Times New Roman"/>
          <w:i/>
          <w:iCs/>
          <w:sz w:val="24"/>
        </w:rPr>
        <w:t>g</w:t>
      </w:r>
      <w:r>
        <w:rPr>
          <w:rFonts w:ascii="Times New Roman" w:hAnsi="Times New Roman" w:cs="Times New Roman"/>
          <w:i/>
          <w:iCs/>
          <w:sz w:val="24"/>
        </w:rPr>
        <w:t>azine</w:t>
      </w:r>
      <w:r>
        <w:rPr>
          <w:rFonts w:ascii="Times New Roman" w:hAnsi="Times New Roman" w:cs="Times New Roman"/>
          <w:sz w:val="24"/>
        </w:rPr>
        <w:t xml:space="preserve"> said, "</w:t>
      </w:r>
      <w:proofErr w:type="gramStart"/>
      <w:r>
        <w:rPr>
          <w:rFonts w:ascii="Times New Roman" w:hAnsi="Times New Roman" w:cs="Times New Roman"/>
          <w:sz w:val="24"/>
        </w:rPr>
        <w:t>the</w:t>
      </w:r>
      <w:proofErr w:type="gramEnd"/>
      <w:r>
        <w:rPr>
          <w:rFonts w:ascii="Times New Roman" w:hAnsi="Times New Roman" w:cs="Times New Roman"/>
          <w:sz w:val="24"/>
        </w:rPr>
        <w:t xml:space="preserve"> wait list is in the thousands." The handbags retailed in the range of $ 995 for a m</w:t>
      </w:r>
      <w:r>
        <w:rPr>
          <w:rFonts w:ascii="Times New Roman" w:hAnsi="Times New Roman" w:cs="Times New Roman"/>
          <w:sz w:val="24"/>
        </w:rPr>
        <w:t>e</w:t>
      </w:r>
      <w:r>
        <w:rPr>
          <w:rFonts w:ascii="Times New Roman" w:hAnsi="Times New Roman" w:cs="Times New Roman"/>
          <w:sz w:val="24"/>
        </w:rPr>
        <w:t xml:space="preserve">dium handbag to $ 4500 for a large travel bag. The medium size handbag that appears to be the model for the "Chewy </w:t>
      </w:r>
      <w:proofErr w:type="spellStart"/>
      <w:r>
        <w:rPr>
          <w:rFonts w:ascii="Times New Roman" w:hAnsi="Times New Roman" w:cs="Times New Roman"/>
          <w:sz w:val="24"/>
        </w:rPr>
        <w:t>Vuiton</w:t>
      </w:r>
      <w:proofErr w:type="spellEnd"/>
      <w:r>
        <w:rPr>
          <w:rFonts w:ascii="Times New Roman" w:hAnsi="Times New Roman" w:cs="Times New Roman"/>
          <w:sz w:val="24"/>
        </w:rPr>
        <w:t>" dog toy retailed for $ 1190. The Cherry design appeared in 2005, and the handbags including that design were priced similarly -- in the range of $ 995 to $ 2740. LVM does not currently market products using the Cherry design.</w:t>
      </w:r>
    </w:p>
    <w:p w14:paraId="7E07C6F8"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The original LOUIS VUITTON, LV, and Monogram Canvas marks, however, have been used as identifiers of LVM products continuously since 1896.</w:t>
      </w:r>
    </w:p>
    <w:p w14:paraId="0B691A66"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During the period 2003-2005, LVM spent more than $ 48 million advertising products using its marks and designs, including more than $ 4 million for the </w:t>
      </w:r>
      <w:proofErr w:type="gramStart"/>
      <w:r>
        <w:rPr>
          <w:rFonts w:ascii="Times New Roman" w:hAnsi="Times New Roman" w:cs="Times New Roman"/>
          <w:sz w:val="24"/>
        </w:rPr>
        <w:t>Multicolor</w:t>
      </w:r>
      <w:proofErr w:type="gramEnd"/>
      <w:r>
        <w:rPr>
          <w:rFonts w:ascii="Times New Roman" w:hAnsi="Times New Roman" w:cs="Times New Roman"/>
          <w:sz w:val="24"/>
        </w:rPr>
        <w:t xml:space="preserve"> design. It sells its products exclusively in LVM stores and in its own in-store boutiques that are contained within department stores such as Saks Fifth Avenue, Bloomingdale's, Neiman Marcus, and Macy's. LVM also adve</w:t>
      </w:r>
      <w:r>
        <w:rPr>
          <w:rFonts w:ascii="Times New Roman" w:hAnsi="Times New Roman" w:cs="Times New Roman"/>
          <w:sz w:val="24"/>
        </w:rPr>
        <w:t>r</w:t>
      </w:r>
      <w:r>
        <w:rPr>
          <w:rFonts w:ascii="Times New Roman" w:hAnsi="Times New Roman" w:cs="Times New Roman"/>
          <w:sz w:val="24"/>
        </w:rPr>
        <w:t>tises its products on the Internet through the specific websites [*258</w:t>
      </w:r>
      <w:proofErr w:type="gramStart"/>
      <w:r>
        <w:rPr>
          <w:rFonts w:ascii="Times New Roman" w:hAnsi="Times New Roman" w:cs="Times New Roman"/>
          <w:sz w:val="24"/>
        </w:rPr>
        <w:t>]  www.louisvuitton.com</w:t>
      </w:r>
      <w:proofErr w:type="gramEnd"/>
      <w:r>
        <w:rPr>
          <w:rFonts w:ascii="Times New Roman" w:hAnsi="Times New Roman" w:cs="Times New Roman"/>
          <w:sz w:val="24"/>
        </w:rPr>
        <w:t xml:space="preserve"> and www.eluxury.com.</w:t>
      </w:r>
    </w:p>
    <w:p w14:paraId="5A2669BC"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Although better known for its handbags and luggage, LVM also markets a limited selection of luxury pet acces</w:t>
      </w:r>
      <w:r w:rsidR="00FA4FC3">
        <w:rPr>
          <w:rFonts w:ascii="Times New Roman" w:hAnsi="Times New Roman" w:cs="Times New Roman"/>
          <w:sz w:val="24"/>
        </w:rPr>
        <w:t xml:space="preserve">sories -- collars, leashes, </w:t>
      </w:r>
      <w:r>
        <w:rPr>
          <w:rFonts w:ascii="Times New Roman" w:hAnsi="Times New Roman" w:cs="Times New Roman"/>
          <w:sz w:val="24"/>
        </w:rPr>
        <w:t xml:space="preserve">and dog carriers -- which bear the Monogram Canvas mark and the </w:t>
      </w:r>
      <w:proofErr w:type="gramStart"/>
      <w:r>
        <w:rPr>
          <w:rFonts w:ascii="Times New Roman" w:hAnsi="Times New Roman" w:cs="Times New Roman"/>
          <w:sz w:val="24"/>
        </w:rPr>
        <w:t>Multicolor</w:t>
      </w:r>
      <w:proofErr w:type="gramEnd"/>
      <w:r>
        <w:rPr>
          <w:rFonts w:ascii="Times New Roman" w:hAnsi="Times New Roman" w:cs="Times New Roman"/>
          <w:sz w:val="24"/>
        </w:rPr>
        <w:t xml:space="preserve"> design. These items range in price from approximately $ 200 to $ 1600. LVM does not make dog toys.</w:t>
      </w:r>
    </w:p>
    <w:p w14:paraId="0EB3315C"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 LLC, which is a relatively small and relatively new business located in N</w:t>
      </w:r>
      <w:r>
        <w:rPr>
          <w:rFonts w:ascii="Times New Roman" w:hAnsi="Times New Roman" w:cs="Times New Roman"/>
          <w:sz w:val="24"/>
        </w:rPr>
        <w:t>e</w:t>
      </w:r>
      <w:r>
        <w:rPr>
          <w:rFonts w:ascii="Times New Roman" w:hAnsi="Times New Roman" w:cs="Times New Roman"/>
          <w:sz w:val="24"/>
        </w:rPr>
        <w:t>vada, manufactures and sells nationally -- primarily through pet stores -- a line of pet chew toys and beds whose names parody elegant high-end brands of products such as perfume, cars, shoes, spa</w:t>
      </w:r>
      <w:r>
        <w:rPr>
          <w:rFonts w:ascii="Times New Roman" w:hAnsi="Times New Roman" w:cs="Times New Roman"/>
          <w:sz w:val="24"/>
        </w:rPr>
        <w:t>r</w:t>
      </w:r>
      <w:r>
        <w:rPr>
          <w:rFonts w:ascii="Times New Roman" w:hAnsi="Times New Roman" w:cs="Times New Roman"/>
          <w:sz w:val="24"/>
        </w:rPr>
        <w:t xml:space="preserve">kling wine, and handbags. These include -- in addition to Chewy </w:t>
      </w:r>
      <w:proofErr w:type="spellStart"/>
      <w:r>
        <w:rPr>
          <w:rFonts w:ascii="Times New Roman" w:hAnsi="Times New Roman" w:cs="Times New Roman"/>
          <w:sz w:val="24"/>
        </w:rPr>
        <w:t>Vuiton</w:t>
      </w:r>
      <w:proofErr w:type="spellEnd"/>
      <w:r>
        <w:rPr>
          <w:rFonts w:ascii="Times New Roman" w:hAnsi="Times New Roman" w:cs="Times New Roman"/>
          <w:sz w:val="24"/>
        </w:rPr>
        <w:t xml:space="preserve"> (LOUIS VUITTON) -- </w:t>
      </w:r>
      <w:proofErr w:type="spellStart"/>
      <w:r>
        <w:rPr>
          <w:rFonts w:ascii="Times New Roman" w:hAnsi="Times New Roman" w:cs="Times New Roman"/>
          <w:sz w:val="24"/>
        </w:rPr>
        <w:t>Chewnel</w:t>
      </w:r>
      <w:proofErr w:type="spellEnd"/>
      <w:r>
        <w:rPr>
          <w:rFonts w:ascii="Times New Roman" w:hAnsi="Times New Roman" w:cs="Times New Roman"/>
          <w:sz w:val="24"/>
        </w:rPr>
        <w:t xml:space="preserve"> No. 5 (Chanel No. 5), </w:t>
      </w:r>
      <w:proofErr w:type="spellStart"/>
      <w:r>
        <w:rPr>
          <w:rFonts w:ascii="Times New Roman" w:hAnsi="Times New Roman" w:cs="Times New Roman"/>
          <w:sz w:val="24"/>
        </w:rPr>
        <w:t>Furcedes</w:t>
      </w:r>
      <w:proofErr w:type="spellEnd"/>
      <w:r>
        <w:rPr>
          <w:rFonts w:ascii="Times New Roman" w:hAnsi="Times New Roman" w:cs="Times New Roman"/>
          <w:sz w:val="24"/>
        </w:rPr>
        <w:t xml:space="preserve"> (Mercedes), Jimmy Chew (Jimmy </w:t>
      </w:r>
      <w:proofErr w:type="spellStart"/>
      <w:r>
        <w:rPr>
          <w:rFonts w:ascii="Times New Roman" w:hAnsi="Times New Roman" w:cs="Times New Roman"/>
          <w:sz w:val="24"/>
        </w:rPr>
        <w:t>Choo</w:t>
      </w:r>
      <w:proofErr w:type="spellEnd"/>
      <w:r>
        <w:rPr>
          <w:rFonts w:ascii="Times New Roman" w:hAnsi="Times New Roman" w:cs="Times New Roman"/>
          <w:sz w:val="24"/>
        </w:rPr>
        <w:t xml:space="preserve">), Dog </w:t>
      </w:r>
      <w:proofErr w:type="spellStart"/>
      <w:r>
        <w:rPr>
          <w:rFonts w:ascii="Times New Roman" w:hAnsi="Times New Roman" w:cs="Times New Roman"/>
          <w:sz w:val="24"/>
        </w:rPr>
        <w:t>Perignonn</w:t>
      </w:r>
      <w:proofErr w:type="spellEnd"/>
      <w:r>
        <w:rPr>
          <w:rFonts w:ascii="Times New Roman" w:hAnsi="Times New Roman" w:cs="Times New Roman"/>
          <w:sz w:val="24"/>
        </w:rPr>
        <w:t xml:space="preserve"> (Dom </w:t>
      </w:r>
      <w:proofErr w:type="spellStart"/>
      <w:r>
        <w:rPr>
          <w:rFonts w:ascii="Times New Roman" w:hAnsi="Times New Roman" w:cs="Times New Roman"/>
          <w:sz w:val="24"/>
        </w:rPr>
        <w:t>Perignon</w:t>
      </w:r>
      <w:proofErr w:type="spellEnd"/>
      <w:r>
        <w:rPr>
          <w:rFonts w:ascii="Times New Roman" w:hAnsi="Times New Roman" w:cs="Times New Roman"/>
          <w:sz w:val="24"/>
        </w:rPr>
        <w:t xml:space="preserve">), </w:t>
      </w:r>
      <w:proofErr w:type="spellStart"/>
      <w:r>
        <w:rPr>
          <w:rFonts w:ascii="Times New Roman" w:hAnsi="Times New Roman" w:cs="Times New Roman"/>
          <w:sz w:val="24"/>
        </w:rPr>
        <w:t>Sniffany</w:t>
      </w:r>
      <w:proofErr w:type="spellEnd"/>
      <w:r>
        <w:rPr>
          <w:rFonts w:ascii="Times New Roman" w:hAnsi="Times New Roman" w:cs="Times New Roman"/>
          <w:sz w:val="24"/>
        </w:rPr>
        <w:t xml:space="preserve"> &amp; Co. (Tiffany &amp; Co.), </w:t>
      </w:r>
      <w:proofErr w:type="gramStart"/>
      <w:r>
        <w:rPr>
          <w:rFonts w:ascii="Times New Roman" w:hAnsi="Times New Roman" w:cs="Times New Roman"/>
          <w:sz w:val="24"/>
        </w:rPr>
        <w:t xml:space="preserve">and  </w:t>
      </w:r>
      <w:proofErr w:type="spellStart"/>
      <w:r>
        <w:rPr>
          <w:rFonts w:ascii="Times New Roman" w:hAnsi="Times New Roman" w:cs="Times New Roman"/>
          <w:sz w:val="24"/>
        </w:rPr>
        <w:t>Dogior</w:t>
      </w:r>
      <w:proofErr w:type="spellEnd"/>
      <w:proofErr w:type="gramEnd"/>
      <w:r>
        <w:rPr>
          <w:rFonts w:ascii="Times New Roman" w:hAnsi="Times New Roman" w:cs="Times New Roman"/>
          <w:sz w:val="24"/>
        </w:rPr>
        <w:t xml:space="preserve"> (Dior). The chew toys and pet beds are plush, made of polyester, and have a shape and design that loosely imitate the signature product of the targeted brand. They are mostly distributed and sold through pet stores, although one or two Macy's </w:t>
      </w:r>
      <w:proofErr w:type="gramStart"/>
      <w:r>
        <w:rPr>
          <w:rFonts w:ascii="Times New Roman" w:hAnsi="Times New Roman" w:cs="Times New Roman"/>
          <w:sz w:val="24"/>
        </w:rPr>
        <w:t>stores carries</w:t>
      </w:r>
      <w:proofErr w:type="gramEnd"/>
      <w:r>
        <w:rPr>
          <w:rFonts w:ascii="Times New Roman" w:hAnsi="Times New Roman" w:cs="Times New Roman"/>
          <w:sz w:val="24"/>
        </w:rPr>
        <w:t xml:space="preserve">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Dog's products. The dog toys are generally sold for less than $ 20, although larger versions of some of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Dog's plush dog beds sell for more than $ 100.</w:t>
      </w:r>
    </w:p>
    <w:p w14:paraId="0B7944A8"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Dog's "Chewy </w:t>
      </w:r>
      <w:proofErr w:type="spellStart"/>
      <w:r>
        <w:rPr>
          <w:rFonts w:ascii="Times New Roman" w:hAnsi="Times New Roman" w:cs="Times New Roman"/>
          <w:sz w:val="24"/>
        </w:rPr>
        <w:t>Vuiton</w:t>
      </w:r>
      <w:proofErr w:type="spellEnd"/>
      <w:r>
        <w:rPr>
          <w:rFonts w:ascii="Times New Roman" w:hAnsi="Times New Roman" w:cs="Times New Roman"/>
          <w:sz w:val="24"/>
        </w:rPr>
        <w:t>" dog toy</w:t>
      </w:r>
      <w:r w:rsidR="00B316B3">
        <w:rPr>
          <w:rFonts w:ascii="Times New Roman" w:hAnsi="Times New Roman" w:cs="Times New Roman"/>
          <w:sz w:val="24"/>
        </w:rPr>
        <w:t>s, in particular, loosely</w:t>
      </w:r>
      <w:r>
        <w:rPr>
          <w:rFonts w:ascii="Times New Roman" w:hAnsi="Times New Roman" w:cs="Times New Roman"/>
          <w:sz w:val="24"/>
        </w:rPr>
        <w:t xml:space="preserve"> resemble miniature han</w:t>
      </w:r>
      <w:r>
        <w:rPr>
          <w:rFonts w:ascii="Times New Roman" w:hAnsi="Times New Roman" w:cs="Times New Roman"/>
          <w:sz w:val="24"/>
        </w:rPr>
        <w:t>d</w:t>
      </w:r>
      <w:r>
        <w:rPr>
          <w:rFonts w:ascii="Times New Roman" w:hAnsi="Times New Roman" w:cs="Times New Roman"/>
          <w:sz w:val="24"/>
        </w:rPr>
        <w:t xml:space="preserve">bags and undisputedly evoke LVM handbags of similar shape, design, and color. In lieu of the LOUIS VUITTON mark, the dog toy uses "Chewy </w:t>
      </w:r>
      <w:proofErr w:type="spellStart"/>
      <w:r>
        <w:rPr>
          <w:rFonts w:ascii="Times New Roman" w:hAnsi="Times New Roman" w:cs="Times New Roman"/>
          <w:sz w:val="24"/>
        </w:rPr>
        <w:t>Vuiton</w:t>
      </w:r>
      <w:proofErr w:type="spellEnd"/>
      <w:r>
        <w:rPr>
          <w:rFonts w:ascii="Times New Roman" w:hAnsi="Times New Roman" w:cs="Times New Roman"/>
          <w:sz w:val="24"/>
        </w:rPr>
        <w:t>"; in lieu of the LV mark, it uses "CV"; and the other symbols and colors employed are imitations, but not exact ones, of those used in the LVM Multicolor and Cherry designs.</w:t>
      </w:r>
    </w:p>
    <w:p w14:paraId="464B9747"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In 2002, LVM commenced this action, naming as defendants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 Victoria D.N. </w:t>
      </w:r>
      <w:proofErr w:type="spellStart"/>
      <w:r>
        <w:rPr>
          <w:rFonts w:ascii="Times New Roman" w:hAnsi="Times New Roman" w:cs="Times New Roman"/>
          <w:sz w:val="24"/>
        </w:rPr>
        <w:t>Dauernheim</w:t>
      </w:r>
      <w:proofErr w:type="spellEnd"/>
      <w:r>
        <w:rPr>
          <w:rFonts w:ascii="Times New Roman" w:hAnsi="Times New Roman" w:cs="Times New Roman"/>
          <w:sz w:val="24"/>
        </w:rPr>
        <w:t xml:space="preserve">, the principal owner of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 and </w:t>
      </w:r>
      <w:proofErr w:type="spellStart"/>
      <w:r>
        <w:rPr>
          <w:rFonts w:ascii="Times New Roman" w:hAnsi="Times New Roman" w:cs="Times New Roman"/>
          <w:sz w:val="24"/>
        </w:rPr>
        <w:t>Woofies</w:t>
      </w:r>
      <w:proofErr w:type="spellEnd"/>
      <w:r>
        <w:rPr>
          <w:rFonts w:ascii="Times New Roman" w:hAnsi="Times New Roman" w:cs="Times New Roman"/>
          <w:sz w:val="24"/>
        </w:rPr>
        <w:t xml:space="preserve">, LLC, a retailer of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Dog's products, located in </w:t>
      </w:r>
      <w:proofErr w:type="spellStart"/>
      <w:r>
        <w:rPr>
          <w:rFonts w:ascii="Times New Roman" w:hAnsi="Times New Roman" w:cs="Times New Roman"/>
          <w:sz w:val="24"/>
        </w:rPr>
        <w:t>Asburn</w:t>
      </w:r>
      <w:proofErr w:type="spellEnd"/>
      <w:r>
        <w:rPr>
          <w:rFonts w:ascii="Times New Roman" w:hAnsi="Times New Roman" w:cs="Times New Roman"/>
          <w:sz w:val="24"/>
        </w:rPr>
        <w:t>, Virginia, for trademark, trade dress, and copyright i</w:t>
      </w:r>
      <w:r>
        <w:rPr>
          <w:rFonts w:ascii="Times New Roman" w:hAnsi="Times New Roman" w:cs="Times New Roman"/>
          <w:sz w:val="24"/>
        </w:rPr>
        <w:t>n</w:t>
      </w:r>
      <w:r>
        <w:rPr>
          <w:rFonts w:ascii="Times New Roman" w:hAnsi="Times New Roman" w:cs="Times New Roman"/>
          <w:sz w:val="24"/>
        </w:rPr>
        <w:t>fringement. Its complaint includes counts for trademark counterfeiting, under 15 U.S.C. ß 1114(1)(a); trademark infringement, under 15 U.S.C. ß 1114(1)(a); trade dress infringement, under 15 U.S.C. ß 1125(a)(1); unfair competition, under 15 U.S.C. ß 1125(a)(1); trademark dilution, under 15 U.S.C. ß 1125(c); trademark infringement, under Virginia common law; trade dress infring</w:t>
      </w:r>
      <w:r>
        <w:rPr>
          <w:rFonts w:ascii="Times New Roman" w:hAnsi="Times New Roman" w:cs="Times New Roman"/>
          <w:sz w:val="24"/>
        </w:rPr>
        <w:t>e</w:t>
      </w:r>
      <w:r>
        <w:rPr>
          <w:rFonts w:ascii="Times New Roman" w:hAnsi="Times New Roman" w:cs="Times New Roman"/>
          <w:sz w:val="24"/>
        </w:rPr>
        <w:t>ment, under Virginia common law; unfair competition, under Virginia common law; copyright i</w:t>
      </w:r>
      <w:r>
        <w:rPr>
          <w:rFonts w:ascii="Times New Roman" w:hAnsi="Times New Roman" w:cs="Times New Roman"/>
          <w:sz w:val="24"/>
        </w:rPr>
        <w:t>n</w:t>
      </w:r>
      <w:r>
        <w:rPr>
          <w:rFonts w:ascii="Times New Roman" w:hAnsi="Times New Roman" w:cs="Times New Roman"/>
          <w:sz w:val="24"/>
        </w:rPr>
        <w:t>fringement of the Multicolor design, under 17 U.S.C. ß 501; and violation of the Virg</w:t>
      </w:r>
      <w:r w:rsidR="00B316B3">
        <w:rPr>
          <w:rFonts w:ascii="Times New Roman" w:hAnsi="Times New Roman" w:cs="Times New Roman"/>
          <w:sz w:val="24"/>
        </w:rPr>
        <w:t xml:space="preserve">inia Consumer Protection </w:t>
      </w:r>
      <w:r>
        <w:rPr>
          <w:rFonts w:ascii="Times New Roman" w:hAnsi="Times New Roman" w:cs="Times New Roman"/>
          <w:sz w:val="24"/>
        </w:rPr>
        <w:t>Act, under Virginia Code ß 59.1-200. On cross-motions for summary judgment, the di</w:t>
      </w:r>
      <w:r>
        <w:rPr>
          <w:rFonts w:ascii="Times New Roman" w:hAnsi="Times New Roman" w:cs="Times New Roman"/>
          <w:sz w:val="24"/>
        </w:rPr>
        <w:t>s</w:t>
      </w:r>
      <w:r>
        <w:rPr>
          <w:rFonts w:ascii="Times New Roman" w:hAnsi="Times New Roman" w:cs="Times New Roman"/>
          <w:sz w:val="24"/>
        </w:rPr>
        <w:t xml:space="preserve">trict court granted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Dog's motion and denied LVM's motion, entering judgment in f</w:t>
      </w:r>
      <w:r>
        <w:rPr>
          <w:rFonts w:ascii="Times New Roman" w:hAnsi="Times New Roman" w:cs="Times New Roman"/>
          <w:sz w:val="24"/>
        </w:rPr>
        <w:t>a</w:t>
      </w:r>
      <w:r>
        <w:rPr>
          <w:rFonts w:ascii="Times New Roman" w:hAnsi="Times New Roman" w:cs="Times New Roman"/>
          <w:sz w:val="24"/>
        </w:rPr>
        <w:t xml:space="preserve">vor of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 on all of the claims. It rested its analysis on each count principally on the conclusion that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Dog's products amounted to a successful parody of LVM's marks, trade dress, and copyright. See </w:t>
      </w:r>
      <w:r>
        <w:rPr>
          <w:rFonts w:ascii="Times New Roman" w:hAnsi="Times New Roman" w:cs="Times New Roman"/>
          <w:i/>
          <w:iCs/>
          <w:sz w:val="24"/>
        </w:rPr>
        <w:t xml:space="preserve">Louis Vuitton </w:t>
      </w:r>
      <w:proofErr w:type="spellStart"/>
      <w:r>
        <w:rPr>
          <w:rFonts w:ascii="Times New Roman" w:hAnsi="Times New Roman" w:cs="Times New Roman"/>
          <w:i/>
          <w:iCs/>
          <w:sz w:val="24"/>
        </w:rPr>
        <w:t>Malletier</w:t>
      </w:r>
      <w:proofErr w:type="spellEnd"/>
      <w:r>
        <w:rPr>
          <w:rFonts w:ascii="Times New Roman" w:hAnsi="Times New Roman" w:cs="Times New Roman"/>
          <w:i/>
          <w:iCs/>
          <w:sz w:val="24"/>
        </w:rPr>
        <w:t xml:space="preserve"> S.A. v. Haute </w:t>
      </w:r>
      <w:proofErr w:type="spellStart"/>
      <w:r>
        <w:rPr>
          <w:rFonts w:ascii="Times New Roman" w:hAnsi="Times New Roman" w:cs="Times New Roman"/>
          <w:i/>
          <w:iCs/>
          <w:sz w:val="24"/>
        </w:rPr>
        <w:t>Diggity</w:t>
      </w:r>
      <w:proofErr w:type="spellEnd"/>
      <w:r>
        <w:rPr>
          <w:rFonts w:ascii="Times New Roman" w:hAnsi="Times New Roman" w:cs="Times New Roman"/>
          <w:i/>
          <w:iCs/>
          <w:sz w:val="24"/>
        </w:rPr>
        <w:t xml:space="preserve"> Dog, LLC</w:t>
      </w:r>
      <w:r>
        <w:rPr>
          <w:rFonts w:ascii="Times New Roman" w:hAnsi="Times New Roman" w:cs="Times New Roman"/>
          <w:sz w:val="24"/>
        </w:rPr>
        <w:t xml:space="preserve">, </w:t>
      </w:r>
      <w:proofErr w:type="gramStart"/>
      <w:r>
        <w:rPr>
          <w:rFonts w:ascii="Times New Roman" w:hAnsi="Times New Roman" w:cs="Times New Roman"/>
          <w:sz w:val="24"/>
        </w:rPr>
        <w:t>464 F. Supp. 2d 495</w:t>
      </w:r>
      <w:proofErr w:type="gramEnd"/>
      <w:r>
        <w:rPr>
          <w:rFonts w:ascii="Times New Roman" w:hAnsi="Times New Roman" w:cs="Times New Roman"/>
          <w:sz w:val="24"/>
        </w:rPr>
        <w:t xml:space="preserve"> (E.D. Va. 2006).</w:t>
      </w:r>
    </w:p>
    <w:p w14:paraId="5CF76C1D"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LVM appealed and now challenges, as a matter of law, virtually every ruling made by the di</w:t>
      </w:r>
      <w:r>
        <w:rPr>
          <w:rFonts w:ascii="Times New Roman" w:hAnsi="Times New Roman" w:cs="Times New Roman"/>
          <w:sz w:val="24"/>
        </w:rPr>
        <w:t>s</w:t>
      </w:r>
      <w:r>
        <w:rPr>
          <w:rFonts w:ascii="Times New Roman" w:hAnsi="Times New Roman" w:cs="Times New Roman"/>
          <w:sz w:val="24"/>
        </w:rPr>
        <w:t xml:space="preserve">trict court. </w:t>
      </w:r>
    </w:p>
    <w:p w14:paraId="1AFB6EE7" w14:textId="77777777" w:rsidR="00F77563" w:rsidRDefault="00F77563" w:rsidP="00F77563">
      <w:pPr>
        <w:widowControl/>
        <w:spacing w:before="120"/>
        <w:ind w:firstLine="360"/>
        <w:jc w:val="center"/>
        <w:rPr>
          <w:rFonts w:ascii="Times New Roman" w:hAnsi="Times New Roman" w:cs="Times New Roman"/>
          <w:sz w:val="24"/>
        </w:rPr>
      </w:pPr>
      <w:r>
        <w:rPr>
          <w:rFonts w:ascii="Times New Roman" w:hAnsi="Times New Roman" w:cs="Times New Roman"/>
          <w:sz w:val="24"/>
        </w:rPr>
        <w:t>II</w:t>
      </w:r>
    </w:p>
    <w:p w14:paraId="3ADA49A4"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LVM contends first that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Dog's marketing and sale of its "Chewy </w:t>
      </w:r>
      <w:proofErr w:type="spellStart"/>
      <w:r>
        <w:rPr>
          <w:rFonts w:ascii="Times New Roman" w:hAnsi="Times New Roman" w:cs="Times New Roman"/>
          <w:sz w:val="24"/>
        </w:rPr>
        <w:t>Vuiton</w:t>
      </w:r>
      <w:proofErr w:type="spellEnd"/>
      <w:r>
        <w:rPr>
          <w:rFonts w:ascii="Times New Roman" w:hAnsi="Times New Roman" w:cs="Times New Roman"/>
          <w:sz w:val="24"/>
        </w:rPr>
        <w:t xml:space="preserve">" dog toys infringe its trademarks because the advertising and sale of the "Chewy </w:t>
      </w:r>
      <w:proofErr w:type="spellStart"/>
      <w:r>
        <w:rPr>
          <w:rFonts w:ascii="Times New Roman" w:hAnsi="Times New Roman" w:cs="Times New Roman"/>
          <w:sz w:val="24"/>
        </w:rPr>
        <w:t>Vuiton</w:t>
      </w:r>
      <w:proofErr w:type="spellEnd"/>
      <w:r>
        <w:rPr>
          <w:rFonts w:ascii="Times New Roman" w:hAnsi="Times New Roman" w:cs="Times New Roman"/>
          <w:sz w:val="24"/>
        </w:rPr>
        <w:t>" dog toys is lik</w:t>
      </w:r>
      <w:r>
        <w:rPr>
          <w:rFonts w:ascii="Times New Roman" w:hAnsi="Times New Roman" w:cs="Times New Roman"/>
          <w:sz w:val="24"/>
        </w:rPr>
        <w:t>e</w:t>
      </w:r>
      <w:r>
        <w:rPr>
          <w:rFonts w:ascii="Times New Roman" w:hAnsi="Times New Roman" w:cs="Times New Roman"/>
          <w:sz w:val="24"/>
        </w:rPr>
        <w:t xml:space="preserve">ly to cause confusion. </w:t>
      </w:r>
      <w:proofErr w:type="gramStart"/>
      <w:r>
        <w:rPr>
          <w:rFonts w:ascii="Times New Roman" w:hAnsi="Times New Roman" w:cs="Times New Roman"/>
          <w:i/>
          <w:iCs/>
          <w:sz w:val="24"/>
        </w:rPr>
        <w:t>See</w:t>
      </w:r>
      <w:r>
        <w:rPr>
          <w:rFonts w:ascii="Times New Roman" w:hAnsi="Times New Roman" w:cs="Times New Roman"/>
          <w:sz w:val="24"/>
        </w:rPr>
        <w:t xml:space="preserve"> 15 U.S.C. ß 1114(1)(a).</w:t>
      </w:r>
      <w:proofErr w:type="gramEnd"/>
      <w:r>
        <w:rPr>
          <w:rFonts w:ascii="Times New Roman" w:hAnsi="Times New Roman" w:cs="Times New Roman"/>
          <w:sz w:val="24"/>
        </w:rPr>
        <w:t xml:space="preserve"> LVM argues: </w:t>
      </w:r>
    </w:p>
    <w:p w14:paraId="6347FB7B" w14:textId="77777777" w:rsidR="00F77563" w:rsidRDefault="00F77563" w:rsidP="00444D4F">
      <w:pPr>
        <w:widowControl/>
        <w:jc w:val="both"/>
        <w:rPr>
          <w:rFonts w:ascii="Times New Roman" w:hAnsi="Times New Roman" w:cs="Times New Roman"/>
          <w:sz w:val="24"/>
        </w:rPr>
      </w:pPr>
      <w:r>
        <w:rPr>
          <w:rFonts w:ascii="Times New Roman" w:hAnsi="Times New Roman" w:cs="Times New Roman"/>
          <w:sz w:val="24"/>
        </w:rPr>
        <w:t xml:space="preserve"> </w:t>
      </w:r>
    </w:p>
    <w:p w14:paraId="5B8794E5" w14:textId="77777777" w:rsidR="00F77563" w:rsidRDefault="00F77563" w:rsidP="00444D4F">
      <w:pPr>
        <w:widowControl/>
        <w:ind w:left="600" w:right="600"/>
        <w:jc w:val="both"/>
        <w:rPr>
          <w:rFonts w:ascii="Times New Roman" w:hAnsi="Times New Roman" w:cs="Times New Roman"/>
          <w:sz w:val="24"/>
        </w:rPr>
      </w:pPr>
      <w:r>
        <w:rPr>
          <w:rFonts w:ascii="Times New Roman" w:hAnsi="Times New Roman" w:cs="Times New Roman"/>
          <w:sz w:val="24"/>
        </w:rPr>
        <w:t xml:space="preserve">    [*259]  The defendants in this case are using almost an exact imitation of the house mark VUITTON (merely omitting a second "T"), and they painstakingly copied Vui</w:t>
      </w:r>
      <w:r>
        <w:rPr>
          <w:rFonts w:ascii="Times New Roman" w:hAnsi="Times New Roman" w:cs="Times New Roman"/>
          <w:sz w:val="24"/>
        </w:rPr>
        <w:t>t</w:t>
      </w:r>
      <w:r>
        <w:rPr>
          <w:rFonts w:ascii="Times New Roman" w:hAnsi="Times New Roman" w:cs="Times New Roman"/>
          <w:sz w:val="24"/>
        </w:rPr>
        <w:t>ton's Monogram design mark, right down to the exact arrangement and sequence of g</w:t>
      </w:r>
      <w:r>
        <w:rPr>
          <w:rFonts w:ascii="Times New Roman" w:hAnsi="Times New Roman" w:cs="Times New Roman"/>
          <w:sz w:val="24"/>
        </w:rPr>
        <w:t>e</w:t>
      </w:r>
      <w:r>
        <w:rPr>
          <w:rFonts w:ascii="Times New Roman" w:hAnsi="Times New Roman" w:cs="Times New Roman"/>
          <w:sz w:val="24"/>
        </w:rPr>
        <w:t>ometric symbols. They also used the same design marks, trade dress, and color comb</w:t>
      </w:r>
      <w:r>
        <w:rPr>
          <w:rFonts w:ascii="Times New Roman" w:hAnsi="Times New Roman" w:cs="Times New Roman"/>
          <w:sz w:val="24"/>
        </w:rPr>
        <w:t>i</w:t>
      </w:r>
      <w:r>
        <w:rPr>
          <w:rFonts w:ascii="Times New Roman" w:hAnsi="Times New Roman" w:cs="Times New Roman"/>
          <w:sz w:val="24"/>
        </w:rPr>
        <w:t>natio</w:t>
      </w:r>
      <w:r w:rsidR="00B316B3">
        <w:rPr>
          <w:rFonts w:ascii="Times New Roman" w:hAnsi="Times New Roman" w:cs="Times New Roman"/>
          <w:sz w:val="24"/>
        </w:rPr>
        <w:t xml:space="preserve">ns embodied in Vuitton's </w:t>
      </w:r>
      <w:r>
        <w:rPr>
          <w:rFonts w:ascii="Times New Roman" w:hAnsi="Times New Roman" w:cs="Times New Roman"/>
          <w:sz w:val="24"/>
        </w:rPr>
        <w:t xml:space="preserve">Monogram Multicolor and Monogram </w:t>
      </w:r>
      <w:proofErr w:type="spellStart"/>
      <w:r>
        <w:rPr>
          <w:rFonts w:ascii="Times New Roman" w:hAnsi="Times New Roman" w:cs="Times New Roman"/>
          <w:sz w:val="24"/>
        </w:rPr>
        <w:t>Cerises</w:t>
      </w:r>
      <w:proofErr w:type="spellEnd"/>
      <w:r>
        <w:rPr>
          <w:rFonts w:ascii="Times New Roman" w:hAnsi="Times New Roman" w:cs="Times New Roman"/>
          <w:sz w:val="24"/>
        </w:rPr>
        <w:t xml:space="preserve"> [Cherry] handbag collections. Moreover, HDD did not add any language to distinguish its pro</w:t>
      </w:r>
      <w:r>
        <w:rPr>
          <w:rFonts w:ascii="Times New Roman" w:hAnsi="Times New Roman" w:cs="Times New Roman"/>
          <w:sz w:val="24"/>
        </w:rPr>
        <w:t>d</w:t>
      </w:r>
      <w:r>
        <w:rPr>
          <w:rFonts w:ascii="Times New Roman" w:hAnsi="Times New Roman" w:cs="Times New Roman"/>
          <w:sz w:val="24"/>
        </w:rPr>
        <w:t>ucts from Vuitton's, and its products are not "widely recognized."</w:t>
      </w:r>
    </w:p>
    <w:p w14:paraId="7B67EEA7" w14:textId="77777777" w:rsidR="00F77563" w:rsidRDefault="00F77563" w:rsidP="00444D4F">
      <w:pPr>
        <w:widowControl/>
        <w:jc w:val="both"/>
        <w:rPr>
          <w:rFonts w:ascii="Times New Roman" w:hAnsi="Times New Roman" w:cs="Times New Roman"/>
          <w:sz w:val="24"/>
        </w:rPr>
      </w:pPr>
    </w:p>
    <w:p w14:paraId="5D3B7839"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 contends that there is no evidence of confusion, nor could a reasonable </w:t>
      </w:r>
      <w:proofErr w:type="spellStart"/>
      <w:r>
        <w:rPr>
          <w:rFonts w:ascii="Times New Roman" w:hAnsi="Times New Roman" w:cs="Times New Roman"/>
          <w:sz w:val="24"/>
        </w:rPr>
        <w:t>fac</w:t>
      </w:r>
      <w:r>
        <w:rPr>
          <w:rFonts w:ascii="Times New Roman" w:hAnsi="Times New Roman" w:cs="Times New Roman"/>
          <w:sz w:val="24"/>
        </w:rPr>
        <w:t>t</w:t>
      </w:r>
      <w:r>
        <w:rPr>
          <w:rFonts w:ascii="Times New Roman" w:hAnsi="Times New Roman" w:cs="Times New Roman"/>
          <w:sz w:val="24"/>
        </w:rPr>
        <w:t>finder</w:t>
      </w:r>
      <w:proofErr w:type="spellEnd"/>
      <w:r>
        <w:rPr>
          <w:rFonts w:ascii="Times New Roman" w:hAnsi="Times New Roman" w:cs="Times New Roman"/>
          <w:sz w:val="24"/>
        </w:rPr>
        <w:t xml:space="preserve"> conclude that there is a likelihood of confusion, because it successfully markets its products as parodies of famous marks such as those of LVM. It asserts that "precisely because of the [f</w:t>
      </w:r>
      <w:r>
        <w:rPr>
          <w:rFonts w:ascii="Times New Roman" w:hAnsi="Times New Roman" w:cs="Times New Roman"/>
          <w:sz w:val="24"/>
        </w:rPr>
        <w:t>a</w:t>
      </w:r>
      <w:r>
        <w:rPr>
          <w:rFonts w:ascii="Times New Roman" w:hAnsi="Times New Roman" w:cs="Times New Roman"/>
          <w:sz w:val="24"/>
        </w:rPr>
        <w:t>mous] mark's fame and popularity . . . confusion is avoi</w:t>
      </w:r>
      <w:r w:rsidR="00B316B3">
        <w:rPr>
          <w:rFonts w:ascii="Times New Roman" w:hAnsi="Times New Roman" w:cs="Times New Roman"/>
          <w:sz w:val="24"/>
        </w:rPr>
        <w:t>ded, and it is this lack</w:t>
      </w:r>
      <w:r>
        <w:rPr>
          <w:rFonts w:ascii="Times New Roman" w:hAnsi="Times New Roman" w:cs="Times New Roman"/>
          <w:sz w:val="24"/>
        </w:rPr>
        <w:t xml:space="preserve"> of confusion that a parodist depends upon to achieve the parody." Thus, responding to LVM's claims of trademark i</w:t>
      </w:r>
      <w:r>
        <w:rPr>
          <w:rFonts w:ascii="Times New Roman" w:hAnsi="Times New Roman" w:cs="Times New Roman"/>
          <w:sz w:val="24"/>
        </w:rPr>
        <w:t>n</w:t>
      </w:r>
      <w:r>
        <w:rPr>
          <w:rFonts w:ascii="Times New Roman" w:hAnsi="Times New Roman" w:cs="Times New Roman"/>
          <w:sz w:val="24"/>
        </w:rPr>
        <w:t xml:space="preserve">fringement,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 argues: </w:t>
      </w:r>
    </w:p>
    <w:p w14:paraId="4D8010C7" w14:textId="77777777" w:rsidR="00F77563" w:rsidRDefault="00F77563" w:rsidP="00444D4F">
      <w:pPr>
        <w:widowControl/>
        <w:jc w:val="both"/>
        <w:rPr>
          <w:rFonts w:ascii="Times New Roman" w:hAnsi="Times New Roman" w:cs="Times New Roman"/>
          <w:sz w:val="24"/>
        </w:rPr>
      </w:pPr>
      <w:r>
        <w:rPr>
          <w:rFonts w:ascii="Times New Roman" w:hAnsi="Times New Roman" w:cs="Times New Roman"/>
          <w:sz w:val="24"/>
        </w:rPr>
        <w:t xml:space="preserve"> </w:t>
      </w:r>
    </w:p>
    <w:p w14:paraId="4510759D" w14:textId="77777777" w:rsidR="00F77563" w:rsidRDefault="00F77563" w:rsidP="00444D4F">
      <w:pPr>
        <w:widowControl/>
        <w:ind w:left="600" w:right="600"/>
        <w:jc w:val="both"/>
        <w:rPr>
          <w:rFonts w:ascii="Times New Roman" w:hAnsi="Times New Roman" w:cs="Times New Roman"/>
          <w:sz w:val="24"/>
        </w:rPr>
      </w:pPr>
      <w:r>
        <w:rPr>
          <w:rFonts w:ascii="Times New Roman" w:hAnsi="Times New Roman" w:cs="Times New Roman"/>
          <w:sz w:val="24"/>
        </w:rPr>
        <w:t xml:space="preserve">   The marks are undeniably similar in certain respects. There are visual and phonetic similarities.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 admits that the product name and design mimics LVM's and is based on the LVM marks. It is necessary for the pet products to conjure up the original designer mark for </w:t>
      </w:r>
      <w:proofErr w:type="gramStart"/>
      <w:r>
        <w:rPr>
          <w:rFonts w:ascii="Times New Roman" w:hAnsi="Times New Roman" w:cs="Times New Roman"/>
          <w:sz w:val="24"/>
        </w:rPr>
        <w:t>there</w:t>
      </w:r>
      <w:proofErr w:type="gramEnd"/>
      <w:r>
        <w:rPr>
          <w:rFonts w:ascii="Times New Roman" w:hAnsi="Times New Roman" w:cs="Times New Roman"/>
          <w:sz w:val="24"/>
        </w:rPr>
        <w:t xml:space="preserve"> to be a parody at all. However, a parody also r</w:t>
      </w:r>
      <w:r>
        <w:rPr>
          <w:rFonts w:ascii="Times New Roman" w:hAnsi="Times New Roman" w:cs="Times New Roman"/>
          <w:sz w:val="24"/>
        </w:rPr>
        <w:t>e</w:t>
      </w:r>
      <w:r>
        <w:rPr>
          <w:rFonts w:ascii="Times New Roman" w:hAnsi="Times New Roman" w:cs="Times New Roman"/>
          <w:sz w:val="24"/>
        </w:rPr>
        <w:t xml:space="preserve">lies on "equally obvious </w:t>
      </w:r>
      <w:proofErr w:type="spellStart"/>
      <w:proofErr w:type="gramStart"/>
      <w:r>
        <w:rPr>
          <w:rFonts w:ascii="Times New Roman" w:hAnsi="Times New Roman" w:cs="Times New Roman"/>
          <w:sz w:val="24"/>
        </w:rPr>
        <w:t>dissimilarit</w:t>
      </w:r>
      <w:proofErr w:type="spellEnd"/>
      <w:r>
        <w:rPr>
          <w:rFonts w:ascii="Times New Roman" w:hAnsi="Times New Roman" w:cs="Times New Roman"/>
          <w:sz w:val="24"/>
        </w:rPr>
        <w:t>[</w:t>
      </w:r>
      <w:proofErr w:type="spellStart"/>
      <w:proofErr w:type="gramEnd"/>
      <w:r>
        <w:rPr>
          <w:rFonts w:ascii="Times New Roman" w:hAnsi="Times New Roman" w:cs="Times New Roman"/>
          <w:sz w:val="24"/>
        </w:rPr>
        <w:t>ies</w:t>
      </w:r>
      <w:proofErr w:type="spellEnd"/>
      <w:r>
        <w:rPr>
          <w:rFonts w:ascii="Times New Roman" w:hAnsi="Times New Roman" w:cs="Times New Roman"/>
          <w:sz w:val="24"/>
        </w:rPr>
        <w:t>] between the marks" to produce its desired e</w:t>
      </w:r>
      <w:r>
        <w:rPr>
          <w:rFonts w:ascii="Times New Roman" w:hAnsi="Times New Roman" w:cs="Times New Roman"/>
          <w:sz w:val="24"/>
        </w:rPr>
        <w:t>f</w:t>
      </w:r>
      <w:r>
        <w:rPr>
          <w:rFonts w:ascii="Times New Roman" w:hAnsi="Times New Roman" w:cs="Times New Roman"/>
          <w:sz w:val="24"/>
        </w:rPr>
        <w:t xml:space="preserve">fect. </w:t>
      </w:r>
    </w:p>
    <w:p w14:paraId="237CE147" w14:textId="77777777" w:rsidR="00F77563" w:rsidRDefault="00F77563" w:rsidP="00444D4F">
      <w:pPr>
        <w:widowControl/>
        <w:jc w:val="both"/>
        <w:rPr>
          <w:rFonts w:ascii="Times New Roman" w:hAnsi="Times New Roman" w:cs="Times New Roman"/>
          <w:sz w:val="24"/>
        </w:rPr>
      </w:pPr>
    </w:p>
    <w:p w14:paraId="08DB2116"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Concluding that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 did not create any likelihood of confusion as a matter of law, the district court granted summary judgment to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 </w:t>
      </w:r>
      <w:proofErr w:type="gramStart"/>
      <w:r>
        <w:rPr>
          <w:rFonts w:ascii="Times New Roman" w:hAnsi="Times New Roman" w:cs="Times New Roman"/>
          <w:i/>
          <w:iCs/>
          <w:sz w:val="24"/>
        </w:rPr>
        <w:t xml:space="preserve">Louis Vuitton </w:t>
      </w:r>
      <w:proofErr w:type="spellStart"/>
      <w:r>
        <w:rPr>
          <w:rFonts w:ascii="Times New Roman" w:hAnsi="Times New Roman" w:cs="Times New Roman"/>
          <w:i/>
          <w:iCs/>
          <w:sz w:val="24"/>
        </w:rPr>
        <w:t>Malletier</w:t>
      </w:r>
      <w:proofErr w:type="spellEnd"/>
      <w:r>
        <w:rPr>
          <w:rFonts w:ascii="Times New Roman" w:hAnsi="Times New Roman" w:cs="Times New Roman"/>
          <w:sz w:val="24"/>
        </w:rPr>
        <w:t>, 464 F. Supp. 2d at 503, 508.</w:t>
      </w:r>
      <w:proofErr w:type="gramEnd"/>
      <w:r>
        <w:rPr>
          <w:rFonts w:ascii="Times New Roman" w:hAnsi="Times New Roman" w:cs="Times New Roman"/>
          <w:sz w:val="24"/>
        </w:rPr>
        <w:t xml:space="preserve"> We review its order </w:t>
      </w:r>
      <w:r>
        <w:rPr>
          <w:rFonts w:ascii="Times New Roman" w:hAnsi="Times New Roman" w:cs="Times New Roman"/>
          <w:i/>
          <w:iCs/>
          <w:sz w:val="24"/>
        </w:rPr>
        <w:t>de novo</w:t>
      </w:r>
      <w:r>
        <w:rPr>
          <w:rFonts w:ascii="Times New Roman" w:hAnsi="Times New Roman" w:cs="Times New Roman"/>
          <w:sz w:val="24"/>
        </w:rPr>
        <w:t xml:space="preserve">. </w:t>
      </w:r>
      <w:r>
        <w:rPr>
          <w:rFonts w:ascii="Times New Roman" w:hAnsi="Times New Roman" w:cs="Times New Roman"/>
          <w:i/>
          <w:iCs/>
          <w:sz w:val="24"/>
        </w:rPr>
        <w:t xml:space="preserve">See CareFirst of Md., Inc. v. </w:t>
      </w:r>
      <w:proofErr w:type="gramStart"/>
      <w:r>
        <w:rPr>
          <w:rFonts w:ascii="Times New Roman" w:hAnsi="Times New Roman" w:cs="Times New Roman"/>
          <w:i/>
          <w:iCs/>
          <w:sz w:val="24"/>
        </w:rPr>
        <w:t>First Care, P.C.</w:t>
      </w:r>
      <w:r>
        <w:rPr>
          <w:rFonts w:ascii="Times New Roman" w:hAnsi="Times New Roman" w:cs="Times New Roman"/>
          <w:sz w:val="24"/>
        </w:rPr>
        <w:t>, 434 F.3d 263, 267 (4th Cir. 2006).</w:t>
      </w:r>
      <w:proofErr w:type="gramEnd"/>
    </w:p>
    <w:p w14:paraId="5990F69F"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To prove trademark infringement, LVM must show (1) that it owns a valid and protectable mark; (2) that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 uses a "reproduction, counterfeit, copy, or colorable imitation" of that mark in commerce and without LVM's consent; and (3) that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Dog's</w:t>
      </w:r>
      <w:r w:rsidR="00B316B3">
        <w:rPr>
          <w:rFonts w:ascii="Times New Roman" w:hAnsi="Times New Roman" w:cs="Times New Roman"/>
          <w:sz w:val="24"/>
        </w:rPr>
        <w:t xml:space="preserve"> use is likely to </w:t>
      </w:r>
      <w:proofErr w:type="gramStart"/>
      <w:r w:rsidR="00B316B3">
        <w:rPr>
          <w:rFonts w:ascii="Times New Roman" w:hAnsi="Times New Roman" w:cs="Times New Roman"/>
          <w:sz w:val="24"/>
        </w:rPr>
        <w:t xml:space="preserve">cause  </w:t>
      </w:r>
      <w:r>
        <w:rPr>
          <w:rFonts w:ascii="Times New Roman" w:hAnsi="Times New Roman" w:cs="Times New Roman"/>
          <w:sz w:val="24"/>
        </w:rPr>
        <w:t>confusion</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15 U.S.C. ß 1114(1)(a); </w:t>
      </w:r>
      <w:r>
        <w:rPr>
          <w:rFonts w:ascii="Times New Roman" w:hAnsi="Times New Roman" w:cs="Times New Roman"/>
          <w:i/>
          <w:iCs/>
          <w:sz w:val="24"/>
        </w:rPr>
        <w:t>Care-First</w:t>
      </w:r>
      <w:r>
        <w:rPr>
          <w:rFonts w:ascii="Times New Roman" w:hAnsi="Times New Roman" w:cs="Times New Roman"/>
          <w:sz w:val="24"/>
        </w:rPr>
        <w:t>, 434 F.3d at 267.</w:t>
      </w:r>
      <w:proofErr w:type="gramEnd"/>
      <w:r>
        <w:rPr>
          <w:rFonts w:ascii="Times New Roman" w:hAnsi="Times New Roman" w:cs="Times New Roman"/>
          <w:sz w:val="24"/>
        </w:rPr>
        <w:t xml:space="preserve"> The validity and </w:t>
      </w:r>
      <w:proofErr w:type="spellStart"/>
      <w:r>
        <w:rPr>
          <w:rFonts w:ascii="Times New Roman" w:hAnsi="Times New Roman" w:cs="Times New Roman"/>
          <w:sz w:val="24"/>
        </w:rPr>
        <w:t>protect</w:t>
      </w:r>
      <w:r>
        <w:rPr>
          <w:rFonts w:ascii="Times New Roman" w:hAnsi="Times New Roman" w:cs="Times New Roman"/>
          <w:sz w:val="24"/>
        </w:rPr>
        <w:t>a</w:t>
      </w:r>
      <w:r>
        <w:rPr>
          <w:rFonts w:ascii="Times New Roman" w:hAnsi="Times New Roman" w:cs="Times New Roman"/>
          <w:sz w:val="24"/>
        </w:rPr>
        <w:t>bility</w:t>
      </w:r>
      <w:proofErr w:type="spellEnd"/>
      <w:r>
        <w:rPr>
          <w:rFonts w:ascii="Times New Roman" w:hAnsi="Times New Roman" w:cs="Times New Roman"/>
          <w:sz w:val="24"/>
        </w:rPr>
        <w:t xml:space="preserve"> of LVM's marks are not at issue in this case, nor is the fact that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 uses a co</w:t>
      </w:r>
      <w:r>
        <w:rPr>
          <w:rFonts w:ascii="Times New Roman" w:hAnsi="Times New Roman" w:cs="Times New Roman"/>
          <w:sz w:val="24"/>
        </w:rPr>
        <w:t>l</w:t>
      </w:r>
      <w:r>
        <w:rPr>
          <w:rFonts w:ascii="Times New Roman" w:hAnsi="Times New Roman" w:cs="Times New Roman"/>
          <w:sz w:val="24"/>
        </w:rPr>
        <w:t xml:space="preserve">orable imitation of LVM's mark. Therefore, we give the first two elements no further attention. To determine whether the "Chewy </w:t>
      </w:r>
      <w:proofErr w:type="spellStart"/>
      <w:r>
        <w:rPr>
          <w:rFonts w:ascii="Times New Roman" w:hAnsi="Times New Roman" w:cs="Times New Roman"/>
          <w:sz w:val="24"/>
        </w:rPr>
        <w:t>Vuiton</w:t>
      </w:r>
      <w:proofErr w:type="spellEnd"/>
      <w:r>
        <w:rPr>
          <w:rFonts w:ascii="Times New Roman" w:hAnsi="Times New Roman" w:cs="Times New Roman"/>
          <w:sz w:val="24"/>
        </w:rPr>
        <w:t>" product line creates a likelihood of confusion, we have identified several nonexclusive factors to consider: (1) the strength or distinctiveness of the plai</w:t>
      </w:r>
      <w:r>
        <w:rPr>
          <w:rFonts w:ascii="Times New Roman" w:hAnsi="Times New Roman" w:cs="Times New Roman"/>
          <w:sz w:val="24"/>
        </w:rPr>
        <w:t>n</w:t>
      </w:r>
      <w:r>
        <w:rPr>
          <w:rFonts w:ascii="Times New Roman" w:hAnsi="Times New Roman" w:cs="Times New Roman"/>
          <w:sz w:val="24"/>
        </w:rPr>
        <w:t xml:space="preserve">tiff's mark; (2) the similarity of the two marks; (3) the similarity of the goods or services the marks identify; (4) the similarity of the facilities the two parties use in their businesses; (5) the similarity of the advertising used by the two parties; (6) the defendant's intent; and (7) actual confusion. </w:t>
      </w:r>
      <w:r>
        <w:rPr>
          <w:rFonts w:ascii="Times New Roman" w:hAnsi="Times New Roman" w:cs="Times New Roman"/>
          <w:i/>
          <w:iCs/>
          <w:sz w:val="24"/>
        </w:rPr>
        <w:t>See Pizzeria Uno Corp. v. Temple</w:t>
      </w:r>
      <w:r>
        <w:rPr>
          <w:rFonts w:ascii="Times New Roman" w:hAnsi="Times New Roman" w:cs="Times New Roman"/>
          <w:sz w:val="24"/>
        </w:rPr>
        <w:t xml:space="preserve">, 747 F.2d 1522, 1527 (4th Cir. 1984). These </w:t>
      </w:r>
      <w:r>
        <w:rPr>
          <w:rFonts w:ascii="Times New Roman" w:hAnsi="Times New Roman" w:cs="Times New Roman"/>
          <w:i/>
          <w:iCs/>
          <w:sz w:val="24"/>
        </w:rPr>
        <w:t>Pizzeria Uno</w:t>
      </w:r>
      <w:r>
        <w:rPr>
          <w:rFonts w:ascii="Times New Roman" w:hAnsi="Times New Roman" w:cs="Times New Roman"/>
          <w:sz w:val="24"/>
        </w:rPr>
        <w:t xml:space="preserve"> factors  [*260</w:t>
      </w:r>
      <w:proofErr w:type="gramStart"/>
      <w:r>
        <w:rPr>
          <w:rFonts w:ascii="Times New Roman" w:hAnsi="Times New Roman" w:cs="Times New Roman"/>
          <w:sz w:val="24"/>
        </w:rPr>
        <w:t>]  are</w:t>
      </w:r>
      <w:proofErr w:type="gramEnd"/>
      <w:r>
        <w:rPr>
          <w:rFonts w:ascii="Times New Roman" w:hAnsi="Times New Roman" w:cs="Times New Roman"/>
          <w:sz w:val="24"/>
        </w:rPr>
        <w:t xml:space="preserve"> not always weighted equally, and not all factors are relevant in every case. </w:t>
      </w:r>
      <w:r>
        <w:rPr>
          <w:rFonts w:ascii="Times New Roman" w:hAnsi="Times New Roman" w:cs="Times New Roman"/>
          <w:i/>
          <w:iCs/>
          <w:sz w:val="24"/>
        </w:rPr>
        <w:t>See Car</w:t>
      </w:r>
      <w:r>
        <w:rPr>
          <w:rFonts w:ascii="Times New Roman" w:hAnsi="Times New Roman" w:cs="Times New Roman"/>
          <w:i/>
          <w:iCs/>
          <w:sz w:val="24"/>
        </w:rPr>
        <w:t>e</w:t>
      </w:r>
      <w:r>
        <w:rPr>
          <w:rFonts w:ascii="Times New Roman" w:hAnsi="Times New Roman" w:cs="Times New Roman"/>
          <w:i/>
          <w:iCs/>
          <w:sz w:val="24"/>
        </w:rPr>
        <w:t>First</w:t>
      </w:r>
      <w:r>
        <w:rPr>
          <w:rFonts w:ascii="Times New Roman" w:hAnsi="Times New Roman" w:cs="Times New Roman"/>
          <w:sz w:val="24"/>
        </w:rPr>
        <w:t>, 434 F.3d at 268.</w:t>
      </w:r>
    </w:p>
    <w:p w14:paraId="2952235B"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Because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Dog's arguments with respect to the </w:t>
      </w:r>
      <w:r>
        <w:rPr>
          <w:rFonts w:ascii="Times New Roman" w:hAnsi="Times New Roman" w:cs="Times New Roman"/>
          <w:i/>
          <w:iCs/>
          <w:sz w:val="24"/>
        </w:rPr>
        <w:t>Pizzeria Uno</w:t>
      </w:r>
      <w:r>
        <w:rPr>
          <w:rFonts w:ascii="Times New Roman" w:hAnsi="Times New Roman" w:cs="Times New Roman"/>
          <w:sz w:val="24"/>
        </w:rPr>
        <w:t xml:space="preserve"> factors depend to a great extent on whether its products and marks are successful parodies, we consider firs</w:t>
      </w:r>
      <w:r w:rsidR="00B316B3">
        <w:rPr>
          <w:rFonts w:ascii="Times New Roman" w:hAnsi="Times New Roman" w:cs="Times New Roman"/>
          <w:sz w:val="24"/>
        </w:rPr>
        <w:t xml:space="preserve">t whether Haute </w:t>
      </w:r>
      <w:proofErr w:type="spellStart"/>
      <w:r w:rsidR="00B316B3">
        <w:rPr>
          <w:rFonts w:ascii="Times New Roman" w:hAnsi="Times New Roman" w:cs="Times New Roman"/>
          <w:sz w:val="24"/>
        </w:rPr>
        <w:t>Diggity</w:t>
      </w:r>
      <w:proofErr w:type="spellEnd"/>
      <w:r w:rsidR="00B316B3">
        <w:rPr>
          <w:rFonts w:ascii="Times New Roman" w:hAnsi="Times New Roman" w:cs="Times New Roman"/>
          <w:sz w:val="24"/>
        </w:rPr>
        <w:t xml:space="preserve"> </w:t>
      </w:r>
      <w:r>
        <w:rPr>
          <w:rFonts w:ascii="Times New Roman" w:hAnsi="Times New Roman" w:cs="Times New Roman"/>
          <w:sz w:val="24"/>
        </w:rPr>
        <w:t>Dog's products, marks, and trade dress are indeed successful parodies of LVM's marks and trade dress.</w:t>
      </w:r>
    </w:p>
    <w:p w14:paraId="4F231B9F"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For trademark purposes, "[a] 'parody' is defined as a simple form of entertainment conveyed by juxtaposing the irreverent representation of the trademark with the idealized image created by the mark's owner." </w:t>
      </w:r>
      <w:proofErr w:type="gramStart"/>
      <w:r>
        <w:rPr>
          <w:rFonts w:ascii="Times New Roman" w:hAnsi="Times New Roman" w:cs="Times New Roman"/>
          <w:i/>
          <w:iCs/>
          <w:sz w:val="24"/>
        </w:rPr>
        <w:t xml:space="preserve">People for the Ethical Treatment of Animals v. </w:t>
      </w:r>
      <w:proofErr w:type="spellStart"/>
      <w:r>
        <w:rPr>
          <w:rFonts w:ascii="Times New Roman" w:hAnsi="Times New Roman" w:cs="Times New Roman"/>
          <w:i/>
          <w:iCs/>
          <w:sz w:val="24"/>
        </w:rPr>
        <w:t>Doughney</w:t>
      </w:r>
      <w:proofErr w:type="spellEnd"/>
      <w:r>
        <w:rPr>
          <w:rFonts w:ascii="Times New Roman" w:hAnsi="Times New Roman" w:cs="Times New Roman"/>
          <w:sz w:val="24"/>
        </w:rPr>
        <w:t xml:space="preserve"> ("</w:t>
      </w:r>
      <w:r>
        <w:rPr>
          <w:rFonts w:ascii="Times New Roman" w:hAnsi="Times New Roman" w:cs="Times New Roman"/>
          <w:i/>
          <w:iCs/>
          <w:sz w:val="24"/>
        </w:rPr>
        <w:t>PETA</w:t>
      </w:r>
      <w:r>
        <w:rPr>
          <w:rFonts w:ascii="Times New Roman" w:hAnsi="Times New Roman" w:cs="Times New Roman"/>
          <w:sz w:val="24"/>
        </w:rPr>
        <w:t>"), 263 F.3d 359, 366 (4th Cir. 2001) (internal quotation marks omitted).</w:t>
      </w:r>
      <w:proofErr w:type="gramEnd"/>
      <w:r>
        <w:rPr>
          <w:rFonts w:ascii="Times New Roman" w:hAnsi="Times New Roman" w:cs="Times New Roman"/>
          <w:sz w:val="24"/>
        </w:rPr>
        <w:t xml:space="preserve"> "A parody must convey two simultaneous -- and contradictory -- messages: that it is the original, but also that it is </w:t>
      </w:r>
      <w:r>
        <w:rPr>
          <w:rFonts w:ascii="Times New Roman" w:hAnsi="Times New Roman" w:cs="Times New Roman"/>
          <w:i/>
          <w:iCs/>
          <w:sz w:val="24"/>
        </w:rPr>
        <w:t>not</w:t>
      </w:r>
      <w:r>
        <w:rPr>
          <w:rFonts w:ascii="Times New Roman" w:hAnsi="Times New Roman" w:cs="Times New Roman"/>
          <w:sz w:val="24"/>
        </w:rPr>
        <w:t xml:space="preserve"> the original and is instead a parody." </w:t>
      </w:r>
      <w:r>
        <w:rPr>
          <w:rFonts w:ascii="Times New Roman" w:hAnsi="Times New Roman" w:cs="Times New Roman"/>
          <w:i/>
          <w:iCs/>
          <w:sz w:val="24"/>
        </w:rPr>
        <w:t>Id.</w:t>
      </w:r>
      <w:r>
        <w:rPr>
          <w:rFonts w:ascii="Times New Roman" w:hAnsi="Times New Roman" w:cs="Times New Roman"/>
          <w:sz w:val="24"/>
        </w:rPr>
        <w:t xml:space="preserve"> (internal quotation marks and citation omitted). This second message must not only differentiate the alleged parody from the original but must also communicate some articulable el</w:t>
      </w:r>
      <w:r>
        <w:rPr>
          <w:rFonts w:ascii="Times New Roman" w:hAnsi="Times New Roman" w:cs="Times New Roman"/>
          <w:sz w:val="24"/>
        </w:rPr>
        <w:t>e</w:t>
      </w:r>
      <w:r>
        <w:rPr>
          <w:rFonts w:ascii="Times New Roman" w:hAnsi="Times New Roman" w:cs="Times New Roman"/>
          <w:sz w:val="24"/>
        </w:rPr>
        <w:t xml:space="preserve">ment of satire, ridicule, joking, or amusement. Thus, "[a] parody relies upon a difference from the original mark, presumably a humorous difference, in order to produce its desired effect." </w:t>
      </w:r>
      <w:proofErr w:type="spellStart"/>
      <w:r>
        <w:rPr>
          <w:rFonts w:ascii="Times New Roman" w:hAnsi="Times New Roman" w:cs="Times New Roman"/>
          <w:i/>
          <w:iCs/>
          <w:sz w:val="24"/>
        </w:rPr>
        <w:t>Jordache</w:t>
      </w:r>
      <w:proofErr w:type="spellEnd"/>
      <w:r>
        <w:rPr>
          <w:rFonts w:ascii="Times New Roman" w:hAnsi="Times New Roman" w:cs="Times New Roman"/>
          <w:i/>
          <w:iCs/>
          <w:sz w:val="24"/>
        </w:rPr>
        <w:t xml:space="preserve"> Enterprises, Inc. v. Hogg </w:t>
      </w:r>
      <w:proofErr w:type="spellStart"/>
      <w:r>
        <w:rPr>
          <w:rFonts w:ascii="Times New Roman" w:hAnsi="Times New Roman" w:cs="Times New Roman"/>
          <w:i/>
          <w:iCs/>
          <w:sz w:val="24"/>
        </w:rPr>
        <w:t>Wyld</w:t>
      </w:r>
      <w:proofErr w:type="spellEnd"/>
      <w:r>
        <w:rPr>
          <w:rFonts w:ascii="Times New Roman" w:hAnsi="Times New Roman" w:cs="Times New Roman"/>
          <w:i/>
          <w:iCs/>
          <w:sz w:val="24"/>
        </w:rPr>
        <w:t>, Ltd.</w:t>
      </w:r>
      <w:r>
        <w:rPr>
          <w:rFonts w:ascii="Times New Roman" w:hAnsi="Times New Roman" w:cs="Times New Roman"/>
          <w:sz w:val="24"/>
        </w:rPr>
        <w:t>, 828 F.2d 1482, 1486 (10th Cir. 1987) (finding the use of "</w:t>
      </w:r>
      <w:proofErr w:type="spellStart"/>
      <w:r>
        <w:rPr>
          <w:rFonts w:ascii="Times New Roman" w:hAnsi="Times New Roman" w:cs="Times New Roman"/>
          <w:sz w:val="24"/>
        </w:rPr>
        <w:t>La</w:t>
      </w:r>
      <w:r>
        <w:rPr>
          <w:rFonts w:ascii="Times New Roman" w:hAnsi="Times New Roman" w:cs="Times New Roman"/>
          <w:sz w:val="24"/>
        </w:rPr>
        <w:t>r</w:t>
      </w:r>
      <w:r>
        <w:rPr>
          <w:rFonts w:ascii="Times New Roman" w:hAnsi="Times New Roman" w:cs="Times New Roman"/>
          <w:sz w:val="24"/>
        </w:rPr>
        <w:t>dashe</w:t>
      </w:r>
      <w:proofErr w:type="spellEnd"/>
      <w:r>
        <w:rPr>
          <w:rFonts w:ascii="Times New Roman" w:hAnsi="Times New Roman" w:cs="Times New Roman"/>
          <w:sz w:val="24"/>
        </w:rPr>
        <w:t>" jeans for larger women to be a successful and permissible parody of "</w:t>
      </w:r>
      <w:proofErr w:type="spellStart"/>
      <w:r>
        <w:rPr>
          <w:rFonts w:ascii="Times New Roman" w:hAnsi="Times New Roman" w:cs="Times New Roman"/>
          <w:sz w:val="24"/>
        </w:rPr>
        <w:t>Jordache</w:t>
      </w:r>
      <w:proofErr w:type="spellEnd"/>
      <w:r>
        <w:rPr>
          <w:rFonts w:ascii="Times New Roman" w:hAnsi="Times New Roman" w:cs="Times New Roman"/>
          <w:sz w:val="24"/>
        </w:rPr>
        <w:t>" jeans).</w:t>
      </w:r>
    </w:p>
    <w:p w14:paraId="10E77A22"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When applying the </w:t>
      </w:r>
      <w:r>
        <w:rPr>
          <w:rFonts w:ascii="Times New Roman" w:hAnsi="Times New Roman" w:cs="Times New Roman"/>
          <w:i/>
          <w:iCs/>
          <w:sz w:val="24"/>
        </w:rPr>
        <w:t>PETA</w:t>
      </w:r>
      <w:r>
        <w:rPr>
          <w:rFonts w:ascii="Times New Roman" w:hAnsi="Times New Roman" w:cs="Times New Roman"/>
          <w:sz w:val="24"/>
        </w:rPr>
        <w:t xml:space="preserve"> criteria to the facts of this case, we agree with the district court that the "Chewy </w:t>
      </w:r>
      <w:proofErr w:type="spellStart"/>
      <w:r>
        <w:rPr>
          <w:rFonts w:ascii="Times New Roman" w:hAnsi="Times New Roman" w:cs="Times New Roman"/>
          <w:sz w:val="24"/>
        </w:rPr>
        <w:t>Vuiton</w:t>
      </w:r>
      <w:proofErr w:type="spellEnd"/>
      <w:r>
        <w:rPr>
          <w:rFonts w:ascii="Times New Roman" w:hAnsi="Times New Roman" w:cs="Times New Roman"/>
          <w:sz w:val="24"/>
        </w:rPr>
        <w:t xml:space="preserve">" dog toys are successful parodies of LVM handbags and the LVM marks and trade dress used in connection with the marketing and sale of those handbags. First, the pet chew toy is obviously an irreverent, and indeed intentional, representation of an LVM handbag, albeit much smaller and coarser. The dog toy is shaped roughly like a handbag; its name "Chewy </w:t>
      </w:r>
      <w:proofErr w:type="spellStart"/>
      <w:r>
        <w:rPr>
          <w:rFonts w:ascii="Times New Roman" w:hAnsi="Times New Roman" w:cs="Times New Roman"/>
          <w:sz w:val="24"/>
        </w:rPr>
        <w:t>Vuiton</w:t>
      </w:r>
      <w:proofErr w:type="spellEnd"/>
      <w:r>
        <w:rPr>
          <w:rFonts w:ascii="Times New Roman" w:hAnsi="Times New Roman" w:cs="Times New Roman"/>
          <w:sz w:val="24"/>
        </w:rPr>
        <w:t xml:space="preserve">" sounds like and rhymes with LOUIS VUITTON; its monogram CV mimics LVM's LV mark; the repetitious design clearly imitates the design on the LVM handbag; and the coloring is similar. In short, the dog toy is a small, plush imitation of an LVM handbag carried by women, which invokes the marks and design of the handbag, albeit irreverently and incompletely. No one can doubt that LVM handbags are the </w:t>
      </w:r>
      <w:proofErr w:type="gramStart"/>
      <w:r>
        <w:rPr>
          <w:rFonts w:ascii="Times New Roman" w:hAnsi="Times New Roman" w:cs="Times New Roman"/>
          <w:sz w:val="24"/>
        </w:rPr>
        <w:t>target</w:t>
      </w:r>
      <w:proofErr w:type="gramEnd"/>
      <w:r>
        <w:rPr>
          <w:rFonts w:ascii="Times New Roman" w:hAnsi="Times New Roman" w:cs="Times New Roman"/>
          <w:sz w:val="24"/>
        </w:rPr>
        <w:t xml:space="preserve"> of the imitation by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Dog's "Chewy </w:t>
      </w:r>
      <w:proofErr w:type="spellStart"/>
      <w:r>
        <w:rPr>
          <w:rFonts w:ascii="Times New Roman" w:hAnsi="Times New Roman" w:cs="Times New Roman"/>
          <w:sz w:val="24"/>
        </w:rPr>
        <w:t>Vuiton</w:t>
      </w:r>
      <w:proofErr w:type="spellEnd"/>
      <w:r>
        <w:rPr>
          <w:rFonts w:ascii="Times New Roman" w:hAnsi="Times New Roman" w:cs="Times New Roman"/>
          <w:sz w:val="24"/>
        </w:rPr>
        <w:t>" dog toys.</w:t>
      </w:r>
    </w:p>
    <w:p w14:paraId="1B4515E3"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At the same time, no one can doubt also that the "Chewy </w:t>
      </w:r>
      <w:proofErr w:type="spellStart"/>
      <w:r>
        <w:rPr>
          <w:rFonts w:ascii="Times New Roman" w:hAnsi="Times New Roman" w:cs="Times New Roman"/>
          <w:sz w:val="24"/>
        </w:rPr>
        <w:t>Vuiton</w:t>
      </w:r>
      <w:proofErr w:type="spellEnd"/>
      <w:r>
        <w:rPr>
          <w:rFonts w:ascii="Times New Roman" w:hAnsi="Times New Roman" w:cs="Times New Roman"/>
          <w:sz w:val="24"/>
        </w:rPr>
        <w:t xml:space="preserve">" dog toy is not the "idealized image" of the mark created by LVM. The differences are </w:t>
      </w:r>
      <w:proofErr w:type="gramStart"/>
      <w:r>
        <w:rPr>
          <w:rFonts w:ascii="Times New Roman" w:hAnsi="Times New Roman" w:cs="Times New Roman"/>
          <w:sz w:val="24"/>
        </w:rPr>
        <w:t>immediate,</w:t>
      </w:r>
      <w:proofErr w:type="gramEnd"/>
      <w:r>
        <w:rPr>
          <w:rFonts w:ascii="Times New Roman" w:hAnsi="Times New Roman" w:cs="Times New Roman"/>
          <w:sz w:val="24"/>
        </w:rPr>
        <w:t xml:space="preserve"> beginning with the fact that the "Chewy </w:t>
      </w:r>
      <w:proofErr w:type="spellStart"/>
      <w:r>
        <w:rPr>
          <w:rFonts w:ascii="Times New Roman" w:hAnsi="Times New Roman" w:cs="Times New Roman"/>
          <w:sz w:val="24"/>
        </w:rPr>
        <w:t>Vuiton</w:t>
      </w:r>
      <w:proofErr w:type="spellEnd"/>
      <w:r>
        <w:rPr>
          <w:rFonts w:ascii="Times New Roman" w:hAnsi="Times New Roman" w:cs="Times New Roman"/>
          <w:sz w:val="24"/>
        </w:rPr>
        <w:t>" product is a dog toy, not an expensive, luxury</w:t>
      </w:r>
      <w:r w:rsidR="00B316B3">
        <w:rPr>
          <w:rFonts w:ascii="Times New Roman" w:hAnsi="Times New Roman" w:cs="Times New Roman"/>
          <w:sz w:val="24"/>
        </w:rPr>
        <w:t xml:space="preserve"> LOUIS VUITTON handbag.  </w:t>
      </w:r>
      <w:r>
        <w:rPr>
          <w:rFonts w:ascii="Times New Roman" w:hAnsi="Times New Roman" w:cs="Times New Roman"/>
          <w:sz w:val="24"/>
        </w:rPr>
        <w:t xml:space="preserve">The toy is smaller, it is plush, and virtually all of its designs differ. Thus, "Chewy </w:t>
      </w:r>
      <w:proofErr w:type="spellStart"/>
      <w:r>
        <w:rPr>
          <w:rFonts w:ascii="Times New Roman" w:hAnsi="Times New Roman" w:cs="Times New Roman"/>
          <w:sz w:val="24"/>
        </w:rPr>
        <w:t>Vuiton</w:t>
      </w:r>
      <w:proofErr w:type="spellEnd"/>
      <w:r>
        <w:rPr>
          <w:rFonts w:ascii="Times New Roman" w:hAnsi="Times New Roman" w:cs="Times New Roman"/>
          <w:sz w:val="24"/>
        </w:rPr>
        <w:t>" is not LOUIS VUITTON ("Chewy" is not "LOUIS" and "</w:t>
      </w:r>
      <w:proofErr w:type="spellStart"/>
      <w:r>
        <w:rPr>
          <w:rFonts w:ascii="Times New Roman" w:hAnsi="Times New Roman" w:cs="Times New Roman"/>
          <w:sz w:val="24"/>
        </w:rPr>
        <w:t>Vuiton</w:t>
      </w:r>
      <w:proofErr w:type="spellEnd"/>
      <w:r>
        <w:rPr>
          <w:rFonts w:ascii="Times New Roman" w:hAnsi="Times New Roman" w:cs="Times New Roman"/>
          <w:sz w:val="24"/>
        </w:rPr>
        <w:t xml:space="preserve">" is not "VUITTON," with its two </w:t>
      </w:r>
      <w:proofErr w:type="spellStart"/>
      <w:r>
        <w:rPr>
          <w:rFonts w:ascii="Times New Roman" w:hAnsi="Times New Roman" w:cs="Times New Roman"/>
          <w:sz w:val="24"/>
        </w:rPr>
        <w:t>Ts</w:t>
      </w:r>
      <w:proofErr w:type="spellEnd"/>
      <w:r>
        <w:rPr>
          <w:rFonts w:ascii="Times New Roman" w:hAnsi="Times New Roman" w:cs="Times New Roman"/>
          <w:sz w:val="24"/>
        </w:rPr>
        <w:t xml:space="preserve">); CV is not LV; the designs on the dog toy are simplified and crude, not detailed and distinguished. The toys are inexpensive; the handbags are expensive and marketed to be expensive. And, of course, as a dog toy, one must buy it with pet supplies and cannot buy it at an exclusive LVM store or boutique within a department store. In short, the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 "Chewy </w:t>
      </w:r>
      <w:proofErr w:type="spellStart"/>
      <w:r>
        <w:rPr>
          <w:rFonts w:ascii="Times New Roman" w:hAnsi="Times New Roman" w:cs="Times New Roman"/>
          <w:sz w:val="24"/>
        </w:rPr>
        <w:t>Vuiton</w:t>
      </w:r>
      <w:proofErr w:type="spellEnd"/>
      <w:r>
        <w:rPr>
          <w:rFonts w:ascii="Times New Roman" w:hAnsi="Times New Roman" w:cs="Times New Roman"/>
          <w:sz w:val="24"/>
        </w:rPr>
        <w:t>" dog toy u</w:t>
      </w:r>
      <w:r>
        <w:rPr>
          <w:rFonts w:ascii="Times New Roman" w:hAnsi="Times New Roman" w:cs="Times New Roman"/>
          <w:sz w:val="24"/>
        </w:rPr>
        <w:t>n</w:t>
      </w:r>
      <w:r>
        <w:rPr>
          <w:rFonts w:ascii="Times New Roman" w:hAnsi="Times New Roman" w:cs="Times New Roman"/>
          <w:sz w:val="24"/>
        </w:rPr>
        <w:t>doubtedly and deliberately conjures up the famous LVM marks and trade dress, but at the same time, it communicates that it is not the LVM product.</w:t>
      </w:r>
    </w:p>
    <w:p w14:paraId="44656D65"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Finally, the juxtaposition of the similar and dissimilar -- the irreverent representation and the idealized image of an LVM handbag -- immediately conveys a joking  [*261</w:t>
      </w:r>
      <w:proofErr w:type="gramStart"/>
      <w:r>
        <w:rPr>
          <w:rFonts w:ascii="Times New Roman" w:hAnsi="Times New Roman" w:cs="Times New Roman"/>
          <w:sz w:val="24"/>
        </w:rPr>
        <w:t>]  and</w:t>
      </w:r>
      <w:proofErr w:type="gramEnd"/>
      <w:r>
        <w:rPr>
          <w:rFonts w:ascii="Times New Roman" w:hAnsi="Times New Roman" w:cs="Times New Roman"/>
          <w:sz w:val="24"/>
        </w:rPr>
        <w:t xml:space="preserve"> amusing parody. The furry little "Chewy </w:t>
      </w:r>
      <w:proofErr w:type="spellStart"/>
      <w:r>
        <w:rPr>
          <w:rFonts w:ascii="Times New Roman" w:hAnsi="Times New Roman" w:cs="Times New Roman"/>
          <w:sz w:val="24"/>
        </w:rPr>
        <w:t>Vuiton</w:t>
      </w:r>
      <w:proofErr w:type="spellEnd"/>
      <w:r>
        <w:rPr>
          <w:rFonts w:ascii="Times New Roman" w:hAnsi="Times New Roman" w:cs="Times New Roman"/>
          <w:sz w:val="24"/>
        </w:rPr>
        <w:t xml:space="preserve">" imitation, as something to be </w:t>
      </w:r>
      <w:r>
        <w:rPr>
          <w:rFonts w:ascii="Times New Roman" w:hAnsi="Times New Roman" w:cs="Times New Roman"/>
          <w:i/>
          <w:iCs/>
          <w:sz w:val="24"/>
        </w:rPr>
        <w:t>chewed by a dog</w:t>
      </w:r>
      <w:r>
        <w:rPr>
          <w:rFonts w:ascii="Times New Roman" w:hAnsi="Times New Roman" w:cs="Times New Roman"/>
          <w:sz w:val="24"/>
        </w:rPr>
        <w:t>, pokes fun at the e</w:t>
      </w:r>
      <w:r>
        <w:rPr>
          <w:rFonts w:ascii="Times New Roman" w:hAnsi="Times New Roman" w:cs="Times New Roman"/>
          <w:sz w:val="24"/>
        </w:rPr>
        <w:t>l</w:t>
      </w:r>
      <w:r>
        <w:rPr>
          <w:rFonts w:ascii="Times New Roman" w:hAnsi="Times New Roman" w:cs="Times New Roman"/>
          <w:sz w:val="24"/>
        </w:rPr>
        <w:t xml:space="preserve">egance and expensiveness of a LOUIS VUITTON handbag, which must </w:t>
      </w:r>
      <w:r>
        <w:rPr>
          <w:rFonts w:ascii="Times New Roman" w:hAnsi="Times New Roman" w:cs="Times New Roman"/>
          <w:i/>
          <w:iCs/>
          <w:sz w:val="24"/>
        </w:rPr>
        <w:t>not</w:t>
      </w:r>
      <w:r>
        <w:rPr>
          <w:rFonts w:ascii="Times New Roman" w:hAnsi="Times New Roman" w:cs="Times New Roman"/>
          <w:sz w:val="24"/>
        </w:rPr>
        <w:t xml:space="preserve"> be chewed by a dog. The LVM handbag is provided for the most elegant and well-to-do celebrity, to proudly di</w:t>
      </w:r>
      <w:r w:rsidR="00B316B3">
        <w:rPr>
          <w:rFonts w:ascii="Times New Roman" w:hAnsi="Times New Roman" w:cs="Times New Roman"/>
          <w:sz w:val="24"/>
        </w:rPr>
        <w:t xml:space="preserve">splay to the public and </w:t>
      </w:r>
      <w:r>
        <w:rPr>
          <w:rFonts w:ascii="Times New Roman" w:hAnsi="Times New Roman" w:cs="Times New Roman"/>
          <w:sz w:val="24"/>
        </w:rPr>
        <w:t xml:space="preserve">the press, whereas the imitation "Chewy </w:t>
      </w:r>
      <w:proofErr w:type="spellStart"/>
      <w:r>
        <w:rPr>
          <w:rFonts w:ascii="Times New Roman" w:hAnsi="Times New Roman" w:cs="Times New Roman"/>
          <w:sz w:val="24"/>
        </w:rPr>
        <w:t>Vuiton</w:t>
      </w:r>
      <w:proofErr w:type="spellEnd"/>
      <w:r>
        <w:rPr>
          <w:rFonts w:ascii="Times New Roman" w:hAnsi="Times New Roman" w:cs="Times New Roman"/>
          <w:sz w:val="24"/>
        </w:rPr>
        <w:t>" "handbag" is designed to mock the celebrity and be used by a dog. The dog toy irreverently presents haute couture as an object for ca</w:t>
      </w:r>
      <w:r>
        <w:rPr>
          <w:rFonts w:ascii="Times New Roman" w:hAnsi="Times New Roman" w:cs="Times New Roman"/>
          <w:sz w:val="24"/>
        </w:rPr>
        <w:t>s</w:t>
      </w:r>
      <w:r>
        <w:rPr>
          <w:rFonts w:ascii="Times New Roman" w:hAnsi="Times New Roman" w:cs="Times New Roman"/>
          <w:sz w:val="24"/>
        </w:rPr>
        <w:t>ual canine destruction. The satire is unmistakable. The dog toy is a comment on the rich and f</w:t>
      </w:r>
      <w:r>
        <w:rPr>
          <w:rFonts w:ascii="Times New Roman" w:hAnsi="Times New Roman" w:cs="Times New Roman"/>
          <w:sz w:val="24"/>
        </w:rPr>
        <w:t>a</w:t>
      </w:r>
      <w:r>
        <w:rPr>
          <w:rFonts w:ascii="Times New Roman" w:hAnsi="Times New Roman" w:cs="Times New Roman"/>
          <w:sz w:val="24"/>
        </w:rPr>
        <w:t>mous, on the LOUIS VUITTON name and related marks, and on conspicuous consumption in ge</w:t>
      </w:r>
      <w:r>
        <w:rPr>
          <w:rFonts w:ascii="Times New Roman" w:hAnsi="Times New Roman" w:cs="Times New Roman"/>
          <w:sz w:val="24"/>
        </w:rPr>
        <w:t>n</w:t>
      </w:r>
      <w:r>
        <w:rPr>
          <w:rFonts w:ascii="Times New Roman" w:hAnsi="Times New Roman" w:cs="Times New Roman"/>
          <w:sz w:val="24"/>
        </w:rPr>
        <w:t xml:space="preserve">eral. This parody is enhanced by the fact that "Chewy </w:t>
      </w:r>
      <w:proofErr w:type="spellStart"/>
      <w:r>
        <w:rPr>
          <w:rFonts w:ascii="Times New Roman" w:hAnsi="Times New Roman" w:cs="Times New Roman"/>
          <w:sz w:val="24"/>
        </w:rPr>
        <w:t>Vuiton</w:t>
      </w:r>
      <w:proofErr w:type="spellEnd"/>
      <w:r>
        <w:rPr>
          <w:rFonts w:ascii="Times New Roman" w:hAnsi="Times New Roman" w:cs="Times New Roman"/>
          <w:sz w:val="24"/>
        </w:rPr>
        <w:t>" dog toys are sold with similar par</w:t>
      </w:r>
      <w:r>
        <w:rPr>
          <w:rFonts w:ascii="Times New Roman" w:hAnsi="Times New Roman" w:cs="Times New Roman"/>
          <w:sz w:val="24"/>
        </w:rPr>
        <w:t>o</w:t>
      </w:r>
      <w:r>
        <w:rPr>
          <w:rFonts w:ascii="Times New Roman" w:hAnsi="Times New Roman" w:cs="Times New Roman"/>
          <w:sz w:val="24"/>
        </w:rPr>
        <w:t>dies of other famous and expensive brands -- "</w:t>
      </w:r>
      <w:proofErr w:type="spellStart"/>
      <w:r>
        <w:rPr>
          <w:rFonts w:ascii="Times New Roman" w:hAnsi="Times New Roman" w:cs="Times New Roman"/>
          <w:sz w:val="24"/>
        </w:rPr>
        <w:t>Chewnel</w:t>
      </w:r>
      <w:proofErr w:type="spellEnd"/>
      <w:r>
        <w:rPr>
          <w:rFonts w:ascii="Times New Roman" w:hAnsi="Times New Roman" w:cs="Times New Roman"/>
          <w:sz w:val="24"/>
        </w:rPr>
        <w:t xml:space="preserve"> No. 5" targeting "Chanel No. 5"; "Dog </w:t>
      </w:r>
      <w:proofErr w:type="spellStart"/>
      <w:r>
        <w:rPr>
          <w:rFonts w:ascii="Times New Roman" w:hAnsi="Times New Roman" w:cs="Times New Roman"/>
          <w:sz w:val="24"/>
        </w:rPr>
        <w:t>Perignonn</w:t>
      </w:r>
      <w:proofErr w:type="spellEnd"/>
      <w:r>
        <w:rPr>
          <w:rFonts w:ascii="Times New Roman" w:hAnsi="Times New Roman" w:cs="Times New Roman"/>
          <w:sz w:val="24"/>
        </w:rPr>
        <w:t xml:space="preserve">" targeting "Dom </w:t>
      </w:r>
      <w:proofErr w:type="spellStart"/>
      <w:r>
        <w:rPr>
          <w:rFonts w:ascii="Times New Roman" w:hAnsi="Times New Roman" w:cs="Times New Roman"/>
          <w:sz w:val="24"/>
        </w:rPr>
        <w:t>Perignon</w:t>
      </w:r>
      <w:proofErr w:type="spellEnd"/>
      <w:r>
        <w:rPr>
          <w:rFonts w:ascii="Times New Roman" w:hAnsi="Times New Roman" w:cs="Times New Roman"/>
          <w:sz w:val="24"/>
        </w:rPr>
        <w:t>"; and "</w:t>
      </w:r>
      <w:proofErr w:type="spellStart"/>
      <w:r>
        <w:rPr>
          <w:rFonts w:ascii="Times New Roman" w:hAnsi="Times New Roman" w:cs="Times New Roman"/>
          <w:sz w:val="24"/>
        </w:rPr>
        <w:t>Sniffany</w:t>
      </w:r>
      <w:proofErr w:type="spellEnd"/>
      <w:r>
        <w:rPr>
          <w:rFonts w:ascii="Times New Roman" w:hAnsi="Times New Roman" w:cs="Times New Roman"/>
          <w:sz w:val="24"/>
        </w:rPr>
        <w:t xml:space="preserve"> &amp; Co." targeting "Tiffany &amp; Co."</w:t>
      </w:r>
    </w:p>
    <w:p w14:paraId="0222A3EC"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We conclude that the </w:t>
      </w:r>
      <w:r>
        <w:rPr>
          <w:rFonts w:ascii="Times New Roman" w:hAnsi="Times New Roman" w:cs="Times New Roman"/>
          <w:i/>
          <w:iCs/>
          <w:sz w:val="24"/>
        </w:rPr>
        <w:t>PETA</w:t>
      </w:r>
      <w:r>
        <w:rPr>
          <w:rFonts w:ascii="Times New Roman" w:hAnsi="Times New Roman" w:cs="Times New Roman"/>
          <w:sz w:val="24"/>
        </w:rPr>
        <w:t xml:space="preserve"> criteria are amply satisfied in this case and that the "Chewy </w:t>
      </w:r>
      <w:proofErr w:type="spellStart"/>
      <w:r>
        <w:rPr>
          <w:rFonts w:ascii="Times New Roman" w:hAnsi="Times New Roman" w:cs="Times New Roman"/>
          <w:sz w:val="24"/>
        </w:rPr>
        <w:t>Vuiton</w:t>
      </w:r>
      <w:proofErr w:type="spellEnd"/>
      <w:r>
        <w:rPr>
          <w:rFonts w:ascii="Times New Roman" w:hAnsi="Times New Roman" w:cs="Times New Roman"/>
          <w:sz w:val="24"/>
        </w:rPr>
        <w:t xml:space="preserve">" dog toys convey "just enough of the original design to allow the consumer to appreciate the point of parody," but stop well short of appropriating the entire marks that LVM claims. </w:t>
      </w:r>
      <w:proofErr w:type="gramStart"/>
      <w:r>
        <w:rPr>
          <w:rFonts w:ascii="Times New Roman" w:hAnsi="Times New Roman" w:cs="Times New Roman"/>
          <w:i/>
          <w:iCs/>
          <w:sz w:val="24"/>
        </w:rPr>
        <w:t>PETA</w:t>
      </w:r>
      <w:r>
        <w:rPr>
          <w:rFonts w:ascii="Times New Roman" w:hAnsi="Times New Roman" w:cs="Times New Roman"/>
          <w:sz w:val="24"/>
        </w:rPr>
        <w:t xml:space="preserve">, 263 F.3d at 366 (quoting </w:t>
      </w:r>
      <w:proofErr w:type="spellStart"/>
      <w:r>
        <w:rPr>
          <w:rFonts w:ascii="Times New Roman" w:hAnsi="Times New Roman" w:cs="Times New Roman"/>
          <w:i/>
          <w:iCs/>
          <w:sz w:val="24"/>
        </w:rPr>
        <w:t>Jordache</w:t>
      </w:r>
      <w:proofErr w:type="spellEnd"/>
      <w:r>
        <w:rPr>
          <w:rFonts w:ascii="Times New Roman" w:hAnsi="Times New Roman" w:cs="Times New Roman"/>
          <w:sz w:val="24"/>
        </w:rPr>
        <w:t>, 828 F.2d at 1486).</w:t>
      </w:r>
      <w:proofErr w:type="gramEnd"/>
    </w:p>
    <w:p w14:paraId="05F73B40"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Finding that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Dog's parody is successful, however, does not end the inquiry into whether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Dog's "Chewy </w:t>
      </w:r>
      <w:proofErr w:type="spellStart"/>
      <w:r>
        <w:rPr>
          <w:rFonts w:ascii="Times New Roman" w:hAnsi="Times New Roman" w:cs="Times New Roman"/>
          <w:sz w:val="24"/>
        </w:rPr>
        <w:t>Vuiton</w:t>
      </w:r>
      <w:proofErr w:type="spellEnd"/>
      <w:r>
        <w:rPr>
          <w:rFonts w:ascii="Times New Roman" w:hAnsi="Times New Roman" w:cs="Times New Roman"/>
          <w:sz w:val="24"/>
        </w:rPr>
        <w:t xml:space="preserve">" products create a likelihood of confusion. </w:t>
      </w:r>
      <w:r>
        <w:rPr>
          <w:rFonts w:ascii="Times New Roman" w:hAnsi="Times New Roman" w:cs="Times New Roman"/>
          <w:i/>
          <w:iCs/>
          <w:sz w:val="24"/>
        </w:rPr>
        <w:t>See</w:t>
      </w:r>
      <w:r>
        <w:rPr>
          <w:rFonts w:ascii="Times New Roman" w:hAnsi="Times New Roman" w:cs="Times New Roman"/>
          <w:sz w:val="24"/>
        </w:rPr>
        <w:t xml:space="preserve"> 6 J. Thomas McCarthy, </w:t>
      </w:r>
      <w:r w:rsidR="00B316B3">
        <w:rPr>
          <w:rFonts w:ascii="Times New Roman" w:hAnsi="Times New Roman" w:cs="Times New Roman"/>
          <w:i/>
          <w:iCs/>
          <w:sz w:val="24"/>
        </w:rPr>
        <w:t>Trademarks and Unfair</w:t>
      </w:r>
      <w:r>
        <w:rPr>
          <w:rFonts w:ascii="Times New Roman" w:hAnsi="Times New Roman" w:cs="Times New Roman"/>
          <w:i/>
          <w:iCs/>
          <w:sz w:val="24"/>
        </w:rPr>
        <w:t xml:space="preserve"> Competition</w:t>
      </w:r>
      <w:r>
        <w:rPr>
          <w:rFonts w:ascii="Times New Roman" w:hAnsi="Times New Roman" w:cs="Times New Roman"/>
          <w:sz w:val="24"/>
        </w:rPr>
        <w:t xml:space="preserve"> ß 31:153, at 262 (4th ed. 2007) ("There are confusing parodies and non-confusing parodies. All they have in common is an attempt at humor through the use of someone else's trademark"). The finding of a successful parody only influences the way in which the </w:t>
      </w:r>
      <w:r>
        <w:rPr>
          <w:rFonts w:ascii="Times New Roman" w:hAnsi="Times New Roman" w:cs="Times New Roman"/>
          <w:i/>
          <w:iCs/>
          <w:sz w:val="24"/>
        </w:rPr>
        <w:t>Pizzeria Uno</w:t>
      </w:r>
      <w:r>
        <w:rPr>
          <w:rFonts w:ascii="Times New Roman" w:hAnsi="Times New Roman" w:cs="Times New Roman"/>
          <w:sz w:val="24"/>
        </w:rPr>
        <w:t xml:space="preserve"> factors are applied. </w:t>
      </w:r>
      <w:r>
        <w:rPr>
          <w:rFonts w:ascii="Times New Roman" w:hAnsi="Times New Roman" w:cs="Times New Roman"/>
          <w:i/>
          <w:iCs/>
          <w:sz w:val="24"/>
        </w:rPr>
        <w:t>See, e.g.</w:t>
      </w:r>
      <w:r>
        <w:rPr>
          <w:rFonts w:ascii="Times New Roman" w:hAnsi="Times New Roman" w:cs="Times New Roman"/>
          <w:sz w:val="24"/>
        </w:rPr>
        <w:t xml:space="preserve">, </w:t>
      </w:r>
      <w:r>
        <w:rPr>
          <w:rFonts w:ascii="Times New Roman" w:hAnsi="Times New Roman" w:cs="Times New Roman"/>
          <w:i/>
          <w:iCs/>
          <w:sz w:val="24"/>
        </w:rPr>
        <w:t>Anheuser-Busch, Inc. v. L &amp; L Wings, Inc.</w:t>
      </w:r>
      <w:r>
        <w:rPr>
          <w:rFonts w:ascii="Times New Roman" w:hAnsi="Times New Roman" w:cs="Times New Roman"/>
          <w:sz w:val="24"/>
        </w:rPr>
        <w:t xml:space="preserve">, 962 F.2d 316, 321 (4th Cir. 1992) (observing that parody alters the likelihood-of-confusion analysis). Indeed, it becomes apparent that an effective parody will actually diminish the likelihood of confusion, while an ineffective parody does not. We now turn to the </w:t>
      </w:r>
      <w:r>
        <w:rPr>
          <w:rFonts w:ascii="Times New Roman" w:hAnsi="Times New Roman" w:cs="Times New Roman"/>
          <w:i/>
          <w:iCs/>
          <w:sz w:val="24"/>
        </w:rPr>
        <w:t>Pizzeria Uno</w:t>
      </w:r>
      <w:r>
        <w:rPr>
          <w:rFonts w:ascii="Times New Roman" w:hAnsi="Times New Roman" w:cs="Times New Roman"/>
          <w:sz w:val="24"/>
        </w:rPr>
        <w:t xml:space="preserve"> fa</w:t>
      </w:r>
      <w:r>
        <w:rPr>
          <w:rFonts w:ascii="Times New Roman" w:hAnsi="Times New Roman" w:cs="Times New Roman"/>
          <w:sz w:val="24"/>
        </w:rPr>
        <w:t>c</w:t>
      </w:r>
      <w:r>
        <w:rPr>
          <w:rFonts w:ascii="Times New Roman" w:hAnsi="Times New Roman" w:cs="Times New Roman"/>
          <w:sz w:val="24"/>
        </w:rPr>
        <w:t>tors.</w:t>
      </w:r>
    </w:p>
    <w:p w14:paraId="78A8C7A9" w14:textId="77777777" w:rsidR="00F77563" w:rsidRDefault="00F77563" w:rsidP="00F77563">
      <w:pPr>
        <w:widowControl/>
        <w:spacing w:before="120"/>
        <w:ind w:firstLine="360"/>
        <w:jc w:val="center"/>
        <w:rPr>
          <w:rFonts w:ascii="Times New Roman" w:hAnsi="Times New Roman" w:cs="Times New Roman"/>
          <w:sz w:val="24"/>
        </w:rPr>
      </w:pPr>
      <w:r>
        <w:rPr>
          <w:rFonts w:ascii="Times New Roman" w:hAnsi="Times New Roman" w:cs="Times New Roman"/>
          <w:sz w:val="24"/>
        </w:rPr>
        <w:t>A</w:t>
      </w:r>
    </w:p>
    <w:p w14:paraId="7E00A52D"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As to the first </w:t>
      </w:r>
      <w:r>
        <w:rPr>
          <w:rFonts w:ascii="Times New Roman" w:hAnsi="Times New Roman" w:cs="Times New Roman"/>
          <w:i/>
          <w:iCs/>
          <w:sz w:val="24"/>
        </w:rPr>
        <w:t>Pizzeria Uno</w:t>
      </w:r>
      <w:r>
        <w:rPr>
          <w:rFonts w:ascii="Times New Roman" w:hAnsi="Times New Roman" w:cs="Times New Roman"/>
          <w:sz w:val="24"/>
        </w:rPr>
        <w:t xml:space="preserve"> factor, the parties agree that LVM's marks are strong and widely recognized. They do not agree, however, as to the consequences of this fact. LVM maintains that a strong, famous mark is entitled, as a matter of law, to broad protection. While it is true that finding a mark to be strong and famous usually favors the plaintiff in a trademark infringement case, the o</w:t>
      </w:r>
      <w:r>
        <w:rPr>
          <w:rFonts w:ascii="Times New Roman" w:hAnsi="Times New Roman" w:cs="Times New Roman"/>
          <w:sz w:val="24"/>
        </w:rPr>
        <w:t>p</w:t>
      </w:r>
      <w:r>
        <w:rPr>
          <w:rFonts w:ascii="Times New Roman" w:hAnsi="Times New Roman" w:cs="Times New Roman"/>
          <w:sz w:val="24"/>
        </w:rPr>
        <w:t>posite may be true when a legitimate claim of parody is involved. As the district court observed, "In cases of parody, a strong mark's fame and</w:t>
      </w:r>
      <w:r w:rsidR="00B316B3">
        <w:rPr>
          <w:rFonts w:ascii="Times New Roman" w:hAnsi="Times New Roman" w:cs="Times New Roman"/>
          <w:sz w:val="24"/>
        </w:rPr>
        <w:t xml:space="preserve"> popularity is precisely</w:t>
      </w:r>
      <w:r>
        <w:rPr>
          <w:rFonts w:ascii="Times New Roman" w:hAnsi="Times New Roman" w:cs="Times New Roman"/>
          <w:sz w:val="24"/>
        </w:rPr>
        <w:t xml:space="preserve"> the mechanism by which likel</w:t>
      </w:r>
      <w:r>
        <w:rPr>
          <w:rFonts w:ascii="Times New Roman" w:hAnsi="Times New Roman" w:cs="Times New Roman"/>
          <w:sz w:val="24"/>
        </w:rPr>
        <w:t>i</w:t>
      </w:r>
      <w:r>
        <w:rPr>
          <w:rFonts w:ascii="Times New Roman" w:hAnsi="Times New Roman" w:cs="Times New Roman"/>
          <w:sz w:val="24"/>
        </w:rPr>
        <w:t xml:space="preserve">hood of confusion is avoided." </w:t>
      </w:r>
      <w:r>
        <w:rPr>
          <w:rFonts w:ascii="Times New Roman" w:hAnsi="Times New Roman" w:cs="Times New Roman"/>
          <w:i/>
          <w:iCs/>
          <w:sz w:val="24"/>
        </w:rPr>
        <w:t xml:space="preserve">Louis Vuitton </w:t>
      </w:r>
      <w:proofErr w:type="spellStart"/>
      <w:r>
        <w:rPr>
          <w:rFonts w:ascii="Times New Roman" w:hAnsi="Times New Roman" w:cs="Times New Roman"/>
          <w:i/>
          <w:iCs/>
          <w:sz w:val="24"/>
        </w:rPr>
        <w:t>Malletier</w:t>
      </w:r>
      <w:proofErr w:type="spellEnd"/>
      <w:r>
        <w:rPr>
          <w:rFonts w:ascii="Times New Roman" w:hAnsi="Times New Roman" w:cs="Times New Roman"/>
          <w:sz w:val="24"/>
        </w:rPr>
        <w:t xml:space="preserve">, 464 F. Supp. 2d at 499 (citing </w:t>
      </w:r>
      <w:r>
        <w:rPr>
          <w:rFonts w:ascii="Times New Roman" w:hAnsi="Times New Roman" w:cs="Times New Roman"/>
          <w:i/>
          <w:iCs/>
          <w:sz w:val="24"/>
        </w:rPr>
        <w:t>Hormel Foods Corp. v. Jim Henson Prods</w:t>
      </w:r>
      <w:proofErr w:type="gramStart"/>
      <w:r>
        <w:rPr>
          <w:rFonts w:ascii="Times New Roman" w:hAnsi="Times New Roman" w:cs="Times New Roman"/>
          <w:i/>
          <w:iCs/>
          <w:sz w:val="24"/>
        </w:rPr>
        <w:t>.,</w:t>
      </w:r>
      <w:proofErr w:type="gramEnd"/>
      <w:r>
        <w:rPr>
          <w:rFonts w:ascii="Times New Roman" w:hAnsi="Times New Roman" w:cs="Times New Roman"/>
          <w:i/>
          <w:iCs/>
          <w:sz w:val="24"/>
        </w:rPr>
        <w:t xml:space="preserve"> Inc.</w:t>
      </w:r>
      <w:r>
        <w:rPr>
          <w:rFonts w:ascii="Times New Roman" w:hAnsi="Times New Roman" w:cs="Times New Roman"/>
          <w:sz w:val="24"/>
        </w:rPr>
        <w:t xml:space="preserve">, 73 F.3d 497, 503-04 (2d Cir. 1996); </w:t>
      </w:r>
      <w:proofErr w:type="spellStart"/>
      <w:r>
        <w:rPr>
          <w:rFonts w:ascii="Times New Roman" w:hAnsi="Times New Roman" w:cs="Times New Roman"/>
          <w:i/>
          <w:iCs/>
          <w:sz w:val="24"/>
        </w:rPr>
        <w:t>Schieffelin</w:t>
      </w:r>
      <w:proofErr w:type="spellEnd"/>
      <w:r>
        <w:rPr>
          <w:rFonts w:ascii="Times New Roman" w:hAnsi="Times New Roman" w:cs="Times New Roman"/>
          <w:i/>
          <w:iCs/>
          <w:sz w:val="24"/>
        </w:rPr>
        <w:t xml:space="preserve"> &amp; Co. v. Jack Co. of Boca, Inc.</w:t>
      </w:r>
      <w:r>
        <w:rPr>
          <w:rFonts w:ascii="Times New Roman" w:hAnsi="Times New Roman" w:cs="Times New Roman"/>
          <w:sz w:val="24"/>
        </w:rPr>
        <w:t>, 850 F. Supp. 232, 248 (S.D.N.Y. 1994)). "An intent to parody is not an i</w:t>
      </w:r>
      <w:r>
        <w:rPr>
          <w:rFonts w:ascii="Times New Roman" w:hAnsi="Times New Roman" w:cs="Times New Roman"/>
          <w:sz w:val="24"/>
        </w:rPr>
        <w:t>n</w:t>
      </w:r>
      <w:r>
        <w:rPr>
          <w:rFonts w:ascii="Times New Roman" w:hAnsi="Times New Roman" w:cs="Times New Roman"/>
          <w:sz w:val="24"/>
        </w:rPr>
        <w:t xml:space="preserve">tent to confuse the public." </w:t>
      </w:r>
      <w:proofErr w:type="spellStart"/>
      <w:proofErr w:type="gramStart"/>
      <w:r>
        <w:rPr>
          <w:rFonts w:ascii="Times New Roman" w:hAnsi="Times New Roman" w:cs="Times New Roman"/>
          <w:i/>
          <w:iCs/>
          <w:sz w:val="24"/>
        </w:rPr>
        <w:t>Jordache</w:t>
      </w:r>
      <w:proofErr w:type="spellEnd"/>
      <w:r>
        <w:rPr>
          <w:rFonts w:ascii="Times New Roman" w:hAnsi="Times New Roman" w:cs="Times New Roman"/>
          <w:sz w:val="24"/>
        </w:rPr>
        <w:t>, 828 F.2d at 1486.</w:t>
      </w:r>
      <w:proofErr w:type="gramEnd"/>
    </w:p>
    <w:p w14:paraId="79CDBDEF"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We agree with the district court. It is a matter of common sense that the strength of a famous mark allows consumers immediately to perceive the target of the parody, while simultaneously a</w:t>
      </w:r>
      <w:r>
        <w:rPr>
          <w:rFonts w:ascii="Times New Roman" w:hAnsi="Times New Roman" w:cs="Times New Roman"/>
          <w:sz w:val="24"/>
        </w:rPr>
        <w:t>l</w:t>
      </w:r>
      <w:r>
        <w:rPr>
          <w:rFonts w:ascii="Times New Roman" w:hAnsi="Times New Roman" w:cs="Times New Roman"/>
          <w:sz w:val="24"/>
        </w:rPr>
        <w:t xml:space="preserve">lowing them to recognize the changes to the mark that make the parody funny or biting. </w:t>
      </w:r>
      <w:r>
        <w:rPr>
          <w:rFonts w:ascii="Times New Roman" w:hAnsi="Times New Roman" w:cs="Times New Roman"/>
          <w:i/>
          <w:iCs/>
          <w:sz w:val="24"/>
        </w:rPr>
        <w:t>See Tommy Hilfiger Licensing, Inc. v. Nature Labs, LLC</w:t>
      </w:r>
      <w:r>
        <w:rPr>
          <w:rFonts w:ascii="Times New Roman" w:hAnsi="Times New Roman" w:cs="Times New Roman"/>
          <w:sz w:val="24"/>
        </w:rPr>
        <w:t>, 221 F. Supp. 2d 410, 416 (S.D.N.Y. 2002) (noting that the strength of the "TOMMY HILFIGER" fashion mark  [*262</w:t>
      </w:r>
      <w:proofErr w:type="gramStart"/>
      <w:r>
        <w:rPr>
          <w:rFonts w:ascii="Times New Roman" w:hAnsi="Times New Roman" w:cs="Times New Roman"/>
          <w:sz w:val="24"/>
        </w:rPr>
        <w:t>]  did</w:t>
      </w:r>
      <w:proofErr w:type="gramEnd"/>
      <w:r>
        <w:rPr>
          <w:rFonts w:ascii="Times New Roman" w:hAnsi="Times New Roman" w:cs="Times New Roman"/>
          <w:sz w:val="24"/>
        </w:rPr>
        <w:t xml:space="preserve"> not favor the mark's owner in an infringement case against "TIMMY HOLEDIGGER" novelty pet perfume). In this case, precis</w:t>
      </w:r>
      <w:r>
        <w:rPr>
          <w:rFonts w:ascii="Times New Roman" w:hAnsi="Times New Roman" w:cs="Times New Roman"/>
          <w:sz w:val="24"/>
        </w:rPr>
        <w:t>e</w:t>
      </w:r>
      <w:r>
        <w:rPr>
          <w:rFonts w:ascii="Times New Roman" w:hAnsi="Times New Roman" w:cs="Times New Roman"/>
          <w:sz w:val="24"/>
        </w:rPr>
        <w:t xml:space="preserve">ly because LOUIS VUITTON is so strong a mark and so well recognized as a luxury handbag brand from LVM, consumers readily recognize that when they see a "Chewy </w:t>
      </w:r>
      <w:proofErr w:type="spellStart"/>
      <w:r>
        <w:rPr>
          <w:rFonts w:ascii="Times New Roman" w:hAnsi="Times New Roman" w:cs="Times New Roman"/>
          <w:sz w:val="24"/>
        </w:rPr>
        <w:t>Vuiton</w:t>
      </w:r>
      <w:proofErr w:type="spellEnd"/>
      <w:r>
        <w:rPr>
          <w:rFonts w:ascii="Times New Roman" w:hAnsi="Times New Roman" w:cs="Times New Roman"/>
          <w:sz w:val="24"/>
        </w:rPr>
        <w:t>" pet toy, they see a parody. Thus, the strength of LVM's marks in this cas</w:t>
      </w:r>
      <w:r w:rsidR="00B316B3">
        <w:rPr>
          <w:rFonts w:ascii="Times New Roman" w:hAnsi="Times New Roman" w:cs="Times New Roman"/>
          <w:sz w:val="24"/>
        </w:rPr>
        <w:t xml:space="preserve">e does not help LVM establish </w:t>
      </w:r>
      <w:r>
        <w:rPr>
          <w:rFonts w:ascii="Times New Roman" w:hAnsi="Times New Roman" w:cs="Times New Roman"/>
          <w:sz w:val="24"/>
        </w:rPr>
        <w:t>a likelihood of confusion.</w:t>
      </w:r>
    </w:p>
    <w:p w14:paraId="64FC6D23" w14:textId="77777777" w:rsidR="00F77563" w:rsidRDefault="00F77563" w:rsidP="00F77563">
      <w:pPr>
        <w:widowControl/>
        <w:spacing w:before="120"/>
        <w:ind w:firstLine="360"/>
        <w:jc w:val="center"/>
        <w:rPr>
          <w:rFonts w:ascii="Times New Roman" w:hAnsi="Times New Roman" w:cs="Times New Roman"/>
          <w:sz w:val="24"/>
        </w:rPr>
      </w:pPr>
      <w:r>
        <w:rPr>
          <w:rFonts w:ascii="Times New Roman" w:hAnsi="Times New Roman" w:cs="Times New Roman"/>
          <w:sz w:val="24"/>
        </w:rPr>
        <w:t>B</w:t>
      </w:r>
    </w:p>
    <w:p w14:paraId="42F3C689"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With respect to the second </w:t>
      </w:r>
      <w:r>
        <w:rPr>
          <w:rFonts w:ascii="Times New Roman" w:hAnsi="Times New Roman" w:cs="Times New Roman"/>
          <w:i/>
          <w:iCs/>
          <w:sz w:val="24"/>
        </w:rPr>
        <w:t>Pizzeria Uno</w:t>
      </w:r>
      <w:r>
        <w:rPr>
          <w:rFonts w:ascii="Times New Roman" w:hAnsi="Times New Roman" w:cs="Times New Roman"/>
          <w:sz w:val="24"/>
        </w:rPr>
        <w:t xml:space="preserve"> factor, the similarities between the marks, the usage by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 again converts what might be a problem for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 into a disf</w:t>
      </w:r>
      <w:r>
        <w:rPr>
          <w:rFonts w:ascii="Times New Roman" w:hAnsi="Times New Roman" w:cs="Times New Roman"/>
          <w:sz w:val="24"/>
        </w:rPr>
        <w:t>a</w:t>
      </w:r>
      <w:r>
        <w:rPr>
          <w:rFonts w:ascii="Times New Roman" w:hAnsi="Times New Roman" w:cs="Times New Roman"/>
          <w:sz w:val="24"/>
        </w:rPr>
        <w:t>vored conclusion for LVM.</w:t>
      </w:r>
    </w:p>
    <w:p w14:paraId="1D14420D"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 concedes that its marks are and were designed to be somewhat similar to LVM's marks. But that is the essence of a parody -- the invocation of a famous mark in the consu</w:t>
      </w:r>
      <w:r>
        <w:rPr>
          <w:rFonts w:ascii="Times New Roman" w:hAnsi="Times New Roman" w:cs="Times New Roman"/>
          <w:sz w:val="24"/>
        </w:rPr>
        <w:t>m</w:t>
      </w:r>
      <w:r>
        <w:rPr>
          <w:rFonts w:ascii="Times New Roman" w:hAnsi="Times New Roman" w:cs="Times New Roman"/>
          <w:sz w:val="24"/>
        </w:rPr>
        <w:t>er's mind, so long as the distinction between the marks is also readily recognized. While a trad</w:t>
      </w:r>
      <w:r>
        <w:rPr>
          <w:rFonts w:ascii="Times New Roman" w:hAnsi="Times New Roman" w:cs="Times New Roman"/>
          <w:sz w:val="24"/>
        </w:rPr>
        <w:t>e</w:t>
      </w:r>
      <w:r>
        <w:rPr>
          <w:rFonts w:ascii="Times New Roman" w:hAnsi="Times New Roman" w:cs="Times New Roman"/>
          <w:sz w:val="24"/>
        </w:rPr>
        <w:t>mark parody necessarily copies enough of the original design to bring it to mind as a target, a su</w:t>
      </w:r>
      <w:r>
        <w:rPr>
          <w:rFonts w:ascii="Times New Roman" w:hAnsi="Times New Roman" w:cs="Times New Roman"/>
          <w:sz w:val="24"/>
        </w:rPr>
        <w:t>c</w:t>
      </w:r>
      <w:r>
        <w:rPr>
          <w:rFonts w:ascii="Times New Roman" w:hAnsi="Times New Roman" w:cs="Times New Roman"/>
          <w:sz w:val="24"/>
        </w:rPr>
        <w:t xml:space="preserve">cessful parody also distinguishes itself and, because of the implicit message communicated by the parody, allows the consumer to appreciate it. </w:t>
      </w:r>
      <w:proofErr w:type="gramStart"/>
      <w:r>
        <w:rPr>
          <w:rFonts w:ascii="Times New Roman" w:hAnsi="Times New Roman" w:cs="Times New Roman"/>
          <w:i/>
          <w:iCs/>
          <w:sz w:val="24"/>
        </w:rPr>
        <w:t>See PETA</w:t>
      </w:r>
      <w:r>
        <w:rPr>
          <w:rFonts w:ascii="Times New Roman" w:hAnsi="Times New Roman" w:cs="Times New Roman"/>
          <w:sz w:val="24"/>
        </w:rPr>
        <w:t xml:space="preserve">, 263 F.3d at 366 (citing </w:t>
      </w:r>
      <w:proofErr w:type="spellStart"/>
      <w:r>
        <w:rPr>
          <w:rFonts w:ascii="Times New Roman" w:hAnsi="Times New Roman" w:cs="Times New Roman"/>
          <w:i/>
          <w:iCs/>
          <w:sz w:val="24"/>
        </w:rPr>
        <w:t>Jordache</w:t>
      </w:r>
      <w:proofErr w:type="spellEnd"/>
      <w:r>
        <w:rPr>
          <w:rFonts w:ascii="Times New Roman" w:hAnsi="Times New Roman" w:cs="Times New Roman"/>
          <w:sz w:val="24"/>
        </w:rPr>
        <w:t xml:space="preserve">, 828 F.2d at 1486); </w:t>
      </w:r>
      <w:r>
        <w:rPr>
          <w:rFonts w:ascii="Times New Roman" w:hAnsi="Times New Roman" w:cs="Times New Roman"/>
          <w:i/>
          <w:iCs/>
          <w:sz w:val="24"/>
        </w:rPr>
        <w:t>Anheuser-Busch</w:t>
      </w:r>
      <w:r>
        <w:rPr>
          <w:rFonts w:ascii="Times New Roman" w:hAnsi="Times New Roman" w:cs="Times New Roman"/>
          <w:sz w:val="24"/>
        </w:rPr>
        <w:t>, 962 F.2d at 321.</w:t>
      </w:r>
      <w:proofErr w:type="gramEnd"/>
    </w:p>
    <w:p w14:paraId="2D369CC1"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In concluding that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 has a successful parody, we have impliedly concluded that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 appropriately mimicked a part of the LVM marks, but at the same time su</w:t>
      </w:r>
      <w:r>
        <w:rPr>
          <w:rFonts w:ascii="Times New Roman" w:hAnsi="Times New Roman" w:cs="Times New Roman"/>
          <w:sz w:val="24"/>
        </w:rPr>
        <w:t>f</w:t>
      </w:r>
      <w:r>
        <w:rPr>
          <w:rFonts w:ascii="Times New Roman" w:hAnsi="Times New Roman" w:cs="Times New Roman"/>
          <w:sz w:val="24"/>
        </w:rPr>
        <w:t xml:space="preserve">ficiently distinguished its own product to communicate the satire. The differences are sufficiently obvious and the parody sufficiently </w:t>
      </w:r>
      <w:r w:rsidR="00B316B3">
        <w:rPr>
          <w:rFonts w:ascii="Times New Roman" w:hAnsi="Times New Roman" w:cs="Times New Roman"/>
          <w:sz w:val="24"/>
        </w:rPr>
        <w:t xml:space="preserve">blatant that a </w:t>
      </w:r>
      <w:proofErr w:type="gramStart"/>
      <w:r w:rsidR="00B316B3">
        <w:rPr>
          <w:rFonts w:ascii="Times New Roman" w:hAnsi="Times New Roman" w:cs="Times New Roman"/>
          <w:sz w:val="24"/>
        </w:rPr>
        <w:t xml:space="preserve">consumer  </w:t>
      </w:r>
      <w:r>
        <w:rPr>
          <w:rFonts w:ascii="Times New Roman" w:hAnsi="Times New Roman" w:cs="Times New Roman"/>
          <w:sz w:val="24"/>
        </w:rPr>
        <w:t>encountering</w:t>
      </w:r>
      <w:proofErr w:type="gramEnd"/>
      <w:r>
        <w:rPr>
          <w:rFonts w:ascii="Times New Roman" w:hAnsi="Times New Roman" w:cs="Times New Roman"/>
          <w:sz w:val="24"/>
        </w:rPr>
        <w:t xml:space="preserve"> a "Chewy </w:t>
      </w:r>
      <w:proofErr w:type="spellStart"/>
      <w:r>
        <w:rPr>
          <w:rFonts w:ascii="Times New Roman" w:hAnsi="Times New Roman" w:cs="Times New Roman"/>
          <w:sz w:val="24"/>
        </w:rPr>
        <w:t>Vuiton</w:t>
      </w:r>
      <w:proofErr w:type="spellEnd"/>
      <w:r>
        <w:rPr>
          <w:rFonts w:ascii="Times New Roman" w:hAnsi="Times New Roman" w:cs="Times New Roman"/>
          <w:sz w:val="24"/>
        </w:rPr>
        <w:t>" dog toy would not mistake its source or sponsorship on the basis of mark similarity.</w:t>
      </w:r>
    </w:p>
    <w:p w14:paraId="23285C26"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This conclusion is reinforced when we consider how the parties actually use their marks in the marketplace. </w:t>
      </w:r>
      <w:r>
        <w:rPr>
          <w:rFonts w:ascii="Times New Roman" w:hAnsi="Times New Roman" w:cs="Times New Roman"/>
          <w:i/>
          <w:iCs/>
          <w:sz w:val="24"/>
        </w:rPr>
        <w:t>See CareFirst</w:t>
      </w:r>
      <w:r>
        <w:rPr>
          <w:rFonts w:ascii="Times New Roman" w:hAnsi="Times New Roman" w:cs="Times New Roman"/>
          <w:sz w:val="24"/>
        </w:rPr>
        <w:t xml:space="preserve">, 434 F.3d at 267 (citing </w:t>
      </w:r>
      <w:r>
        <w:rPr>
          <w:rFonts w:ascii="Times New Roman" w:hAnsi="Times New Roman" w:cs="Times New Roman"/>
          <w:i/>
          <w:iCs/>
          <w:sz w:val="24"/>
        </w:rPr>
        <w:t>What-A-Burger of Va., Inc. v. Whataburger, Inc.</w:t>
      </w:r>
      <w:r>
        <w:rPr>
          <w:rFonts w:ascii="Times New Roman" w:hAnsi="Times New Roman" w:cs="Times New Roman"/>
          <w:sz w:val="24"/>
        </w:rPr>
        <w:t xml:space="preserve">, 357 F.3d 441, 450 (4th Cir. 2004)); </w:t>
      </w:r>
      <w:proofErr w:type="spellStart"/>
      <w:r>
        <w:rPr>
          <w:rFonts w:ascii="Times New Roman" w:hAnsi="Times New Roman" w:cs="Times New Roman"/>
          <w:i/>
          <w:iCs/>
          <w:sz w:val="24"/>
        </w:rPr>
        <w:t>Lamparello</w:t>
      </w:r>
      <w:proofErr w:type="spellEnd"/>
      <w:r>
        <w:rPr>
          <w:rFonts w:ascii="Times New Roman" w:hAnsi="Times New Roman" w:cs="Times New Roman"/>
          <w:i/>
          <w:iCs/>
          <w:sz w:val="24"/>
        </w:rPr>
        <w:t xml:space="preserve"> v. </w:t>
      </w:r>
      <w:proofErr w:type="spellStart"/>
      <w:r>
        <w:rPr>
          <w:rFonts w:ascii="Times New Roman" w:hAnsi="Times New Roman" w:cs="Times New Roman"/>
          <w:i/>
          <w:iCs/>
          <w:sz w:val="24"/>
        </w:rPr>
        <w:t>Falwell</w:t>
      </w:r>
      <w:proofErr w:type="spellEnd"/>
      <w:r>
        <w:rPr>
          <w:rFonts w:ascii="Times New Roman" w:hAnsi="Times New Roman" w:cs="Times New Roman"/>
          <w:sz w:val="24"/>
        </w:rPr>
        <w:t xml:space="preserve">, 420 F.3d 309, 316 (4th Cir. 2005); </w:t>
      </w:r>
      <w:r>
        <w:rPr>
          <w:rFonts w:ascii="Times New Roman" w:hAnsi="Times New Roman" w:cs="Times New Roman"/>
          <w:i/>
          <w:iCs/>
          <w:sz w:val="24"/>
        </w:rPr>
        <w:t>Hormel Foods</w:t>
      </w:r>
      <w:r>
        <w:rPr>
          <w:rFonts w:ascii="Times New Roman" w:hAnsi="Times New Roman" w:cs="Times New Roman"/>
          <w:sz w:val="24"/>
        </w:rPr>
        <w:t xml:space="preserve">, 73 F.3d at 503. The record amply supports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Dog's contention that its "Chewy </w:t>
      </w:r>
      <w:proofErr w:type="spellStart"/>
      <w:r>
        <w:rPr>
          <w:rFonts w:ascii="Times New Roman" w:hAnsi="Times New Roman" w:cs="Times New Roman"/>
          <w:sz w:val="24"/>
        </w:rPr>
        <w:t>Vuiton</w:t>
      </w:r>
      <w:proofErr w:type="spellEnd"/>
      <w:r>
        <w:rPr>
          <w:rFonts w:ascii="Times New Roman" w:hAnsi="Times New Roman" w:cs="Times New Roman"/>
          <w:sz w:val="24"/>
        </w:rPr>
        <w:t>" toys for dogs are generally sold alongside other pet products, as well as toys that parody other luxury brands, whereas LVM markets its handbags as a top-end luxury item to be pu</w:t>
      </w:r>
      <w:r>
        <w:rPr>
          <w:rFonts w:ascii="Times New Roman" w:hAnsi="Times New Roman" w:cs="Times New Roman"/>
          <w:sz w:val="24"/>
        </w:rPr>
        <w:t>r</w:t>
      </w:r>
      <w:r>
        <w:rPr>
          <w:rFonts w:ascii="Times New Roman" w:hAnsi="Times New Roman" w:cs="Times New Roman"/>
          <w:sz w:val="24"/>
        </w:rPr>
        <w:t xml:space="preserve">chased only in its own stores or in its own boutiques within department stores. These marketing channels further emphasize that "Chewy </w:t>
      </w:r>
      <w:proofErr w:type="spellStart"/>
      <w:r>
        <w:rPr>
          <w:rFonts w:ascii="Times New Roman" w:hAnsi="Times New Roman" w:cs="Times New Roman"/>
          <w:sz w:val="24"/>
        </w:rPr>
        <w:t>Vuiton</w:t>
      </w:r>
      <w:proofErr w:type="spellEnd"/>
      <w:r>
        <w:rPr>
          <w:rFonts w:ascii="Times New Roman" w:hAnsi="Times New Roman" w:cs="Times New Roman"/>
          <w:sz w:val="24"/>
        </w:rPr>
        <w:t>" dog toys are not, in fact, LOUIS VUITTON pro</w:t>
      </w:r>
      <w:r>
        <w:rPr>
          <w:rFonts w:ascii="Times New Roman" w:hAnsi="Times New Roman" w:cs="Times New Roman"/>
          <w:sz w:val="24"/>
        </w:rPr>
        <w:t>d</w:t>
      </w:r>
      <w:r>
        <w:rPr>
          <w:rFonts w:ascii="Times New Roman" w:hAnsi="Times New Roman" w:cs="Times New Roman"/>
          <w:sz w:val="24"/>
        </w:rPr>
        <w:t>ucts.</w:t>
      </w:r>
    </w:p>
    <w:p w14:paraId="5E63F4F2" w14:textId="77777777" w:rsidR="00F77563" w:rsidRDefault="00F77563" w:rsidP="00F77563">
      <w:pPr>
        <w:widowControl/>
        <w:spacing w:before="120"/>
        <w:ind w:firstLine="360"/>
        <w:jc w:val="center"/>
        <w:rPr>
          <w:rFonts w:ascii="Times New Roman" w:hAnsi="Times New Roman" w:cs="Times New Roman"/>
          <w:sz w:val="24"/>
        </w:rPr>
      </w:pPr>
      <w:r>
        <w:rPr>
          <w:rFonts w:ascii="Times New Roman" w:hAnsi="Times New Roman" w:cs="Times New Roman"/>
          <w:sz w:val="24"/>
        </w:rPr>
        <w:t>C</w:t>
      </w:r>
    </w:p>
    <w:p w14:paraId="3BB8CB45"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Nor does LVM find support from the third </w:t>
      </w:r>
      <w:r>
        <w:rPr>
          <w:rFonts w:ascii="Times New Roman" w:hAnsi="Times New Roman" w:cs="Times New Roman"/>
          <w:i/>
          <w:iCs/>
          <w:sz w:val="24"/>
        </w:rPr>
        <w:t>Pizzeria Uno</w:t>
      </w:r>
      <w:r>
        <w:rPr>
          <w:rFonts w:ascii="Times New Roman" w:hAnsi="Times New Roman" w:cs="Times New Roman"/>
          <w:sz w:val="24"/>
        </w:rPr>
        <w:t xml:space="preserve"> factor, the similarity of the products themselves. It is obvious that a "Chewy </w:t>
      </w:r>
      <w:proofErr w:type="spellStart"/>
      <w:r>
        <w:rPr>
          <w:rFonts w:ascii="Times New Roman" w:hAnsi="Times New Roman" w:cs="Times New Roman"/>
          <w:sz w:val="24"/>
        </w:rPr>
        <w:t>Vuiton</w:t>
      </w:r>
      <w:proofErr w:type="spellEnd"/>
      <w:r>
        <w:rPr>
          <w:rFonts w:ascii="Times New Roman" w:hAnsi="Times New Roman" w:cs="Times New Roman"/>
          <w:sz w:val="24"/>
        </w:rPr>
        <w:t>" plush imitation handbag, which does not open and is manufactured as a dog toy, is not a LOUIS VUITTON handbag sold by LVM. Even LVM's most proximate pr</w:t>
      </w:r>
      <w:r w:rsidR="002D22A0">
        <w:rPr>
          <w:rFonts w:ascii="Times New Roman" w:hAnsi="Times New Roman" w:cs="Times New Roman"/>
          <w:sz w:val="24"/>
        </w:rPr>
        <w:t>oducts -- dog collars</w:t>
      </w:r>
      <w:proofErr w:type="gramStart"/>
      <w:r w:rsidR="002D22A0">
        <w:rPr>
          <w:rFonts w:ascii="Times New Roman" w:hAnsi="Times New Roman" w:cs="Times New Roman"/>
          <w:sz w:val="24"/>
        </w:rPr>
        <w:t xml:space="preserve">, </w:t>
      </w:r>
      <w:r>
        <w:rPr>
          <w:rFonts w:ascii="Times New Roman" w:hAnsi="Times New Roman" w:cs="Times New Roman"/>
          <w:sz w:val="24"/>
        </w:rPr>
        <w:t xml:space="preserve"> leashes</w:t>
      </w:r>
      <w:proofErr w:type="gramEnd"/>
      <w:r>
        <w:rPr>
          <w:rFonts w:ascii="Times New Roman" w:hAnsi="Times New Roman" w:cs="Times New Roman"/>
          <w:sz w:val="24"/>
        </w:rPr>
        <w:t xml:space="preserve">, and pet carriers -- are fashion accessories, not dog toys. As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 points out, LVM does not make pet chew toys and likely does not intend to do so in the future. Even if LVM were to make dog toys in the future, the fact remains that the products at issue are not similar in any relevant respect, and this factor does not favor LVM.</w:t>
      </w:r>
    </w:p>
    <w:p w14:paraId="3B5AEA5D" w14:textId="77777777" w:rsidR="00F77563" w:rsidRDefault="00F77563" w:rsidP="00F77563">
      <w:pPr>
        <w:widowControl/>
        <w:spacing w:before="120"/>
        <w:ind w:firstLine="360"/>
        <w:jc w:val="center"/>
        <w:rPr>
          <w:rFonts w:ascii="Times New Roman" w:hAnsi="Times New Roman" w:cs="Times New Roman"/>
          <w:sz w:val="24"/>
        </w:rPr>
      </w:pPr>
      <w:r>
        <w:rPr>
          <w:rFonts w:ascii="Times New Roman" w:hAnsi="Times New Roman" w:cs="Times New Roman"/>
          <w:sz w:val="24"/>
        </w:rPr>
        <w:t>D</w:t>
      </w:r>
    </w:p>
    <w:p w14:paraId="29DDB286"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The fourth and fifth </w:t>
      </w:r>
      <w:r>
        <w:rPr>
          <w:rFonts w:ascii="Times New Roman" w:hAnsi="Times New Roman" w:cs="Times New Roman"/>
          <w:i/>
          <w:iCs/>
          <w:sz w:val="24"/>
        </w:rPr>
        <w:t>Pizzeria Uno</w:t>
      </w:r>
      <w:r>
        <w:rPr>
          <w:rFonts w:ascii="Times New Roman" w:hAnsi="Times New Roman" w:cs="Times New Roman"/>
          <w:sz w:val="24"/>
        </w:rPr>
        <w:t xml:space="preserve"> factors, relating to the similarity of facilities and advertising channels, have already  [*263</w:t>
      </w:r>
      <w:proofErr w:type="gramStart"/>
      <w:r>
        <w:rPr>
          <w:rFonts w:ascii="Times New Roman" w:hAnsi="Times New Roman" w:cs="Times New Roman"/>
          <w:sz w:val="24"/>
        </w:rPr>
        <w:t>]  been</w:t>
      </w:r>
      <w:proofErr w:type="gramEnd"/>
      <w:r>
        <w:rPr>
          <w:rFonts w:ascii="Times New Roman" w:hAnsi="Times New Roman" w:cs="Times New Roman"/>
          <w:sz w:val="24"/>
        </w:rPr>
        <w:t xml:space="preserve"> mentioned. LVM products are sold exclusively through its own stores or its own boutiques within department stores. It also sells its products on the Internet through an LVM-authorized website. In contrast, "Chewy </w:t>
      </w:r>
      <w:proofErr w:type="spellStart"/>
      <w:r>
        <w:rPr>
          <w:rFonts w:ascii="Times New Roman" w:hAnsi="Times New Roman" w:cs="Times New Roman"/>
          <w:sz w:val="24"/>
        </w:rPr>
        <w:t>Vuiton</w:t>
      </w:r>
      <w:proofErr w:type="spellEnd"/>
      <w:r>
        <w:rPr>
          <w:rFonts w:ascii="Times New Roman" w:hAnsi="Times New Roman" w:cs="Times New Roman"/>
          <w:sz w:val="24"/>
        </w:rPr>
        <w:t xml:space="preserve">" products are sold primarily through traditional and Internet pet stores, although they might also be sold in some department stores. The record demonstrates that both LVM handbags and "Chewy </w:t>
      </w:r>
      <w:proofErr w:type="spellStart"/>
      <w:r>
        <w:rPr>
          <w:rFonts w:ascii="Times New Roman" w:hAnsi="Times New Roman" w:cs="Times New Roman"/>
          <w:sz w:val="24"/>
        </w:rPr>
        <w:t>Vuiton</w:t>
      </w:r>
      <w:proofErr w:type="spellEnd"/>
      <w:r>
        <w:rPr>
          <w:rFonts w:ascii="Times New Roman" w:hAnsi="Times New Roman" w:cs="Times New Roman"/>
          <w:sz w:val="24"/>
        </w:rPr>
        <w:t>" dog toys are sold at a Macy's department store in New York. As a general matter, however, there is little overlap in the individual retail stores selling the brands.</w:t>
      </w:r>
    </w:p>
    <w:p w14:paraId="3916961F"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Likewise with respect to advertising, there is little or no overlap. LVM markets LOUIS VUITTON handbags through hig</w:t>
      </w:r>
      <w:r w:rsidR="002D22A0">
        <w:rPr>
          <w:rFonts w:ascii="Times New Roman" w:hAnsi="Times New Roman" w:cs="Times New Roman"/>
          <w:sz w:val="24"/>
        </w:rPr>
        <w:t>h-end fashion magazines,</w:t>
      </w:r>
      <w:r>
        <w:rPr>
          <w:rFonts w:ascii="Times New Roman" w:hAnsi="Times New Roman" w:cs="Times New Roman"/>
          <w:sz w:val="24"/>
        </w:rPr>
        <w:t xml:space="preserve"> while "Chewy </w:t>
      </w:r>
      <w:proofErr w:type="spellStart"/>
      <w:r>
        <w:rPr>
          <w:rFonts w:ascii="Times New Roman" w:hAnsi="Times New Roman" w:cs="Times New Roman"/>
          <w:sz w:val="24"/>
        </w:rPr>
        <w:t>Vuiton</w:t>
      </w:r>
      <w:proofErr w:type="spellEnd"/>
      <w:r>
        <w:rPr>
          <w:rFonts w:ascii="Times New Roman" w:hAnsi="Times New Roman" w:cs="Times New Roman"/>
          <w:sz w:val="24"/>
        </w:rPr>
        <w:t>" products are a</w:t>
      </w:r>
      <w:r>
        <w:rPr>
          <w:rFonts w:ascii="Times New Roman" w:hAnsi="Times New Roman" w:cs="Times New Roman"/>
          <w:sz w:val="24"/>
        </w:rPr>
        <w:t>d</w:t>
      </w:r>
      <w:r>
        <w:rPr>
          <w:rFonts w:ascii="Times New Roman" w:hAnsi="Times New Roman" w:cs="Times New Roman"/>
          <w:sz w:val="24"/>
        </w:rPr>
        <w:t>vertised primarily through pet-supply channels.</w:t>
      </w:r>
    </w:p>
    <w:p w14:paraId="3289FC21"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The overlap in facilities and advertising demonstrated by the record is so minimal as to be pra</w:t>
      </w:r>
      <w:r>
        <w:rPr>
          <w:rFonts w:ascii="Times New Roman" w:hAnsi="Times New Roman" w:cs="Times New Roman"/>
          <w:sz w:val="24"/>
        </w:rPr>
        <w:t>c</w:t>
      </w:r>
      <w:r>
        <w:rPr>
          <w:rFonts w:ascii="Times New Roman" w:hAnsi="Times New Roman" w:cs="Times New Roman"/>
          <w:sz w:val="24"/>
        </w:rPr>
        <w:t xml:space="preserve">tically nonexistent. "Chewy </w:t>
      </w:r>
      <w:proofErr w:type="spellStart"/>
      <w:r>
        <w:rPr>
          <w:rFonts w:ascii="Times New Roman" w:hAnsi="Times New Roman" w:cs="Times New Roman"/>
          <w:sz w:val="24"/>
        </w:rPr>
        <w:t>Vuiton</w:t>
      </w:r>
      <w:proofErr w:type="spellEnd"/>
      <w:r>
        <w:rPr>
          <w:rFonts w:ascii="Times New Roman" w:hAnsi="Times New Roman" w:cs="Times New Roman"/>
          <w:sz w:val="24"/>
        </w:rPr>
        <w:t>" toys and LOUIS VUITTON products are neither sold nor a</w:t>
      </w:r>
      <w:r>
        <w:rPr>
          <w:rFonts w:ascii="Times New Roman" w:hAnsi="Times New Roman" w:cs="Times New Roman"/>
          <w:sz w:val="24"/>
        </w:rPr>
        <w:t>d</w:t>
      </w:r>
      <w:r>
        <w:rPr>
          <w:rFonts w:ascii="Times New Roman" w:hAnsi="Times New Roman" w:cs="Times New Roman"/>
          <w:sz w:val="24"/>
        </w:rPr>
        <w:t xml:space="preserve">vertised in the same way, and the </w:t>
      </w:r>
      <w:r>
        <w:rPr>
          <w:rFonts w:ascii="Times New Roman" w:hAnsi="Times New Roman" w:cs="Times New Roman"/>
          <w:i/>
          <w:iCs/>
          <w:sz w:val="24"/>
        </w:rPr>
        <w:t xml:space="preserve">de </w:t>
      </w:r>
      <w:proofErr w:type="spellStart"/>
      <w:r>
        <w:rPr>
          <w:rFonts w:ascii="Times New Roman" w:hAnsi="Times New Roman" w:cs="Times New Roman"/>
          <w:i/>
          <w:iCs/>
          <w:sz w:val="24"/>
        </w:rPr>
        <w:t>minimis</w:t>
      </w:r>
      <w:proofErr w:type="spellEnd"/>
      <w:r>
        <w:rPr>
          <w:rFonts w:ascii="Times New Roman" w:hAnsi="Times New Roman" w:cs="Times New Roman"/>
          <w:sz w:val="24"/>
        </w:rPr>
        <w:t xml:space="preserve"> overlap lends insignificant support to LVM on this factor.</w:t>
      </w:r>
    </w:p>
    <w:p w14:paraId="729A41CC" w14:textId="77777777" w:rsidR="00F77563" w:rsidRDefault="00F77563" w:rsidP="00F77563">
      <w:pPr>
        <w:widowControl/>
        <w:spacing w:before="120"/>
        <w:ind w:firstLine="360"/>
        <w:jc w:val="center"/>
        <w:rPr>
          <w:rFonts w:ascii="Times New Roman" w:hAnsi="Times New Roman" w:cs="Times New Roman"/>
          <w:sz w:val="24"/>
        </w:rPr>
      </w:pPr>
      <w:r>
        <w:rPr>
          <w:rFonts w:ascii="Times New Roman" w:hAnsi="Times New Roman" w:cs="Times New Roman"/>
          <w:sz w:val="24"/>
        </w:rPr>
        <w:t>E</w:t>
      </w:r>
    </w:p>
    <w:p w14:paraId="22DB17B6"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The sixth factor, relating to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Dog's intent, again is neutralized by the fact that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 markets a parody of LVM products. As other courts have recognized, "An intent to parody is not an intent to confuse the public." </w:t>
      </w:r>
      <w:proofErr w:type="spellStart"/>
      <w:proofErr w:type="gramStart"/>
      <w:r>
        <w:rPr>
          <w:rFonts w:ascii="Times New Roman" w:hAnsi="Times New Roman" w:cs="Times New Roman"/>
          <w:i/>
          <w:iCs/>
          <w:sz w:val="24"/>
        </w:rPr>
        <w:t>Jordache</w:t>
      </w:r>
      <w:proofErr w:type="spellEnd"/>
      <w:r>
        <w:rPr>
          <w:rFonts w:ascii="Times New Roman" w:hAnsi="Times New Roman" w:cs="Times New Roman"/>
          <w:sz w:val="24"/>
        </w:rPr>
        <w:t>, 828 F.2d at 1486.</w:t>
      </w:r>
      <w:proofErr w:type="gramEnd"/>
      <w:r>
        <w:rPr>
          <w:rFonts w:ascii="Times New Roman" w:hAnsi="Times New Roman" w:cs="Times New Roman"/>
          <w:sz w:val="24"/>
        </w:rPr>
        <w:t xml:space="preserve"> Despite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Dog's obvious intent to profit from its use of parodies, this action does not amount to </w:t>
      </w:r>
      <w:proofErr w:type="gramStart"/>
      <w:r>
        <w:rPr>
          <w:rFonts w:ascii="Times New Roman" w:hAnsi="Times New Roman" w:cs="Times New Roman"/>
          <w:sz w:val="24"/>
        </w:rPr>
        <w:t>a bad</w:t>
      </w:r>
      <w:proofErr w:type="gramEnd"/>
      <w:r>
        <w:rPr>
          <w:rFonts w:ascii="Times New Roman" w:hAnsi="Times New Roman" w:cs="Times New Roman"/>
          <w:sz w:val="24"/>
        </w:rPr>
        <w:t xml:space="preserve"> faith i</w:t>
      </w:r>
      <w:r>
        <w:rPr>
          <w:rFonts w:ascii="Times New Roman" w:hAnsi="Times New Roman" w:cs="Times New Roman"/>
          <w:sz w:val="24"/>
        </w:rPr>
        <w:t>n</w:t>
      </w:r>
      <w:r>
        <w:rPr>
          <w:rFonts w:ascii="Times New Roman" w:hAnsi="Times New Roman" w:cs="Times New Roman"/>
          <w:sz w:val="24"/>
        </w:rPr>
        <w:t xml:space="preserve">tent to create consumer confusion. To the contrary, the intent is to do just the opposite -- to evoke a humorous, satirical association that </w:t>
      </w:r>
      <w:r>
        <w:rPr>
          <w:rFonts w:ascii="Times New Roman" w:hAnsi="Times New Roman" w:cs="Times New Roman"/>
          <w:i/>
          <w:iCs/>
          <w:sz w:val="24"/>
        </w:rPr>
        <w:t>distinguishes</w:t>
      </w:r>
      <w:r>
        <w:rPr>
          <w:rFonts w:ascii="Times New Roman" w:hAnsi="Times New Roman" w:cs="Times New Roman"/>
          <w:sz w:val="24"/>
        </w:rPr>
        <w:t xml:space="preserve"> the products. This factor does not favor LVM.</w:t>
      </w:r>
    </w:p>
    <w:p w14:paraId="4A296A79" w14:textId="77777777" w:rsidR="00F77563" w:rsidRDefault="00F77563" w:rsidP="00F77563">
      <w:pPr>
        <w:widowControl/>
        <w:spacing w:before="120"/>
        <w:ind w:firstLine="360"/>
        <w:jc w:val="center"/>
        <w:rPr>
          <w:rFonts w:ascii="Times New Roman" w:hAnsi="Times New Roman" w:cs="Times New Roman"/>
          <w:sz w:val="24"/>
        </w:rPr>
      </w:pPr>
      <w:r>
        <w:rPr>
          <w:rFonts w:ascii="Times New Roman" w:hAnsi="Times New Roman" w:cs="Times New Roman"/>
          <w:sz w:val="24"/>
        </w:rPr>
        <w:t>F</w:t>
      </w:r>
    </w:p>
    <w:p w14:paraId="31E67721"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On the actual confusion factor, it is well established that no actual confusion is required to prove a case of trademark infringement, although the presence of actual confusion can be persuasive ev</w:t>
      </w:r>
      <w:r>
        <w:rPr>
          <w:rFonts w:ascii="Times New Roman" w:hAnsi="Times New Roman" w:cs="Times New Roman"/>
          <w:sz w:val="24"/>
        </w:rPr>
        <w:t>i</w:t>
      </w:r>
      <w:r>
        <w:rPr>
          <w:rFonts w:ascii="Times New Roman" w:hAnsi="Times New Roman" w:cs="Times New Roman"/>
          <w:sz w:val="24"/>
        </w:rPr>
        <w:t>dence rela</w:t>
      </w:r>
      <w:r w:rsidR="002D22A0">
        <w:rPr>
          <w:rFonts w:ascii="Times New Roman" w:hAnsi="Times New Roman" w:cs="Times New Roman"/>
          <w:sz w:val="24"/>
        </w:rPr>
        <w:t xml:space="preserve">ting to a likelihood </w:t>
      </w:r>
      <w:proofErr w:type="gramStart"/>
      <w:r w:rsidR="002D22A0">
        <w:rPr>
          <w:rFonts w:ascii="Times New Roman" w:hAnsi="Times New Roman" w:cs="Times New Roman"/>
          <w:sz w:val="24"/>
        </w:rPr>
        <w:t xml:space="preserve">of  </w:t>
      </w:r>
      <w:r>
        <w:rPr>
          <w:rFonts w:ascii="Times New Roman" w:hAnsi="Times New Roman" w:cs="Times New Roman"/>
          <w:sz w:val="24"/>
        </w:rPr>
        <w:t>confusion</w:t>
      </w:r>
      <w:proofErr w:type="gramEnd"/>
      <w:r>
        <w:rPr>
          <w:rFonts w:ascii="Times New Roman" w:hAnsi="Times New Roman" w:cs="Times New Roman"/>
          <w:sz w:val="24"/>
        </w:rPr>
        <w:t xml:space="preserve">. </w:t>
      </w:r>
      <w:r>
        <w:rPr>
          <w:rFonts w:ascii="Times New Roman" w:hAnsi="Times New Roman" w:cs="Times New Roman"/>
          <w:i/>
          <w:iCs/>
          <w:sz w:val="24"/>
        </w:rPr>
        <w:t>See CareFirst</w:t>
      </w:r>
      <w:r>
        <w:rPr>
          <w:rFonts w:ascii="Times New Roman" w:hAnsi="Times New Roman" w:cs="Times New Roman"/>
          <w:sz w:val="24"/>
        </w:rPr>
        <w:t>, 434 F.3d at 268.</w:t>
      </w:r>
    </w:p>
    <w:p w14:paraId="7174F84A"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While LVM conceded in the district court that there was no evidence of actual confusion, on appeal it points to incidents where retailers misspelled "Chewy </w:t>
      </w:r>
      <w:proofErr w:type="spellStart"/>
      <w:r>
        <w:rPr>
          <w:rFonts w:ascii="Times New Roman" w:hAnsi="Times New Roman" w:cs="Times New Roman"/>
          <w:sz w:val="24"/>
        </w:rPr>
        <w:t>Vuiton</w:t>
      </w:r>
      <w:proofErr w:type="spellEnd"/>
      <w:r>
        <w:rPr>
          <w:rFonts w:ascii="Times New Roman" w:hAnsi="Times New Roman" w:cs="Times New Roman"/>
          <w:sz w:val="24"/>
        </w:rPr>
        <w:t xml:space="preserve">" on invoices or order forms, using two </w:t>
      </w:r>
      <w:proofErr w:type="spellStart"/>
      <w:r>
        <w:rPr>
          <w:rFonts w:ascii="Times New Roman" w:hAnsi="Times New Roman" w:cs="Times New Roman"/>
          <w:sz w:val="24"/>
        </w:rPr>
        <w:t>Ts</w:t>
      </w:r>
      <w:proofErr w:type="spellEnd"/>
      <w:r>
        <w:rPr>
          <w:rFonts w:ascii="Times New Roman" w:hAnsi="Times New Roman" w:cs="Times New Roman"/>
          <w:sz w:val="24"/>
        </w:rPr>
        <w:t xml:space="preserve"> instead of one. Many of these invoices also reflect simultaneous orders for multiple types of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 parody products, which </w:t>
      </w:r>
      <w:proofErr w:type="gramStart"/>
      <w:r>
        <w:rPr>
          <w:rFonts w:ascii="Times New Roman" w:hAnsi="Times New Roman" w:cs="Times New Roman"/>
          <w:sz w:val="24"/>
        </w:rPr>
        <w:t>belies</w:t>
      </w:r>
      <w:proofErr w:type="gramEnd"/>
      <w:r>
        <w:rPr>
          <w:rFonts w:ascii="Times New Roman" w:hAnsi="Times New Roman" w:cs="Times New Roman"/>
          <w:sz w:val="24"/>
        </w:rPr>
        <w:t xml:space="preserve"> the notion that any actual confusion e</w:t>
      </w:r>
      <w:r>
        <w:rPr>
          <w:rFonts w:ascii="Times New Roman" w:hAnsi="Times New Roman" w:cs="Times New Roman"/>
          <w:sz w:val="24"/>
        </w:rPr>
        <w:t>x</w:t>
      </w:r>
      <w:r>
        <w:rPr>
          <w:rFonts w:ascii="Times New Roman" w:hAnsi="Times New Roman" w:cs="Times New Roman"/>
          <w:sz w:val="24"/>
        </w:rPr>
        <w:t xml:space="preserve">isted as to the source of "Chewy </w:t>
      </w:r>
      <w:proofErr w:type="spellStart"/>
      <w:r>
        <w:rPr>
          <w:rFonts w:ascii="Times New Roman" w:hAnsi="Times New Roman" w:cs="Times New Roman"/>
          <w:sz w:val="24"/>
        </w:rPr>
        <w:t>Vuiton</w:t>
      </w:r>
      <w:proofErr w:type="spellEnd"/>
      <w:r>
        <w:rPr>
          <w:rFonts w:ascii="Times New Roman" w:hAnsi="Times New Roman" w:cs="Times New Roman"/>
          <w:sz w:val="24"/>
        </w:rPr>
        <w:t>" plush toys. The misspellings pointed out by LVM are far more likely in this context to indicate confusion over how to spell the product name than any conf</w:t>
      </w:r>
      <w:r>
        <w:rPr>
          <w:rFonts w:ascii="Times New Roman" w:hAnsi="Times New Roman" w:cs="Times New Roman"/>
          <w:sz w:val="24"/>
        </w:rPr>
        <w:t>u</w:t>
      </w:r>
      <w:r>
        <w:rPr>
          <w:rFonts w:ascii="Times New Roman" w:hAnsi="Times New Roman" w:cs="Times New Roman"/>
          <w:sz w:val="24"/>
        </w:rPr>
        <w:t xml:space="preserve">sion over the source or sponsorship of the "Chewy </w:t>
      </w:r>
      <w:proofErr w:type="spellStart"/>
      <w:r>
        <w:rPr>
          <w:rFonts w:ascii="Times New Roman" w:hAnsi="Times New Roman" w:cs="Times New Roman"/>
          <w:sz w:val="24"/>
        </w:rPr>
        <w:t>Vuiton</w:t>
      </w:r>
      <w:proofErr w:type="spellEnd"/>
      <w:r>
        <w:rPr>
          <w:rFonts w:ascii="Times New Roman" w:hAnsi="Times New Roman" w:cs="Times New Roman"/>
          <w:sz w:val="24"/>
        </w:rPr>
        <w:t xml:space="preserve">" dog toys. We conclude that this factor favors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w:t>
      </w:r>
    </w:p>
    <w:p w14:paraId="2F661DC7"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In sum, the likelihood-of-confusion factors substantially favor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 But consi</w:t>
      </w:r>
      <w:r>
        <w:rPr>
          <w:rFonts w:ascii="Times New Roman" w:hAnsi="Times New Roman" w:cs="Times New Roman"/>
          <w:sz w:val="24"/>
        </w:rPr>
        <w:t>d</w:t>
      </w:r>
      <w:r>
        <w:rPr>
          <w:rFonts w:ascii="Times New Roman" w:hAnsi="Times New Roman" w:cs="Times New Roman"/>
          <w:sz w:val="24"/>
        </w:rPr>
        <w:t xml:space="preserve">eration of these factors is only a proxy for the ultimate statutory test of whether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Dog's marketing, sale, and distribution of "Chewy </w:t>
      </w:r>
      <w:proofErr w:type="spellStart"/>
      <w:r>
        <w:rPr>
          <w:rFonts w:ascii="Times New Roman" w:hAnsi="Times New Roman" w:cs="Times New Roman"/>
          <w:sz w:val="24"/>
        </w:rPr>
        <w:t>Vuiton</w:t>
      </w:r>
      <w:proofErr w:type="spellEnd"/>
      <w:r>
        <w:rPr>
          <w:rFonts w:ascii="Times New Roman" w:hAnsi="Times New Roman" w:cs="Times New Roman"/>
          <w:sz w:val="24"/>
        </w:rPr>
        <w:t xml:space="preserve">" dog toys is likely to cause confusion. Recognizing that "Chewy </w:t>
      </w:r>
      <w:proofErr w:type="spellStart"/>
      <w:r>
        <w:rPr>
          <w:rFonts w:ascii="Times New Roman" w:hAnsi="Times New Roman" w:cs="Times New Roman"/>
          <w:sz w:val="24"/>
        </w:rPr>
        <w:t>Vuiton</w:t>
      </w:r>
      <w:proofErr w:type="spellEnd"/>
      <w:r>
        <w:rPr>
          <w:rFonts w:ascii="Times New Roman" w:hAnsi="Times New Roman" w:cs="Times New Roman"/>
          <w:sz w:val="24"/>
        </w:rPr>
        <w:t xml:space="preserve">" is an obvious parody and applying the </w:t>
      </w:r>
      <w:r>
        <w:rPr>
          <w:rFonts w:ascii="Times New Roman" w:hAnsi="Times New Roman" w:cs="Times New Roman"/>
          <w:i/>
          <w:iCs/>
          <w:sz w:val="24"/>
        </w:rPr>
        <w:t>Pizzeria Uno</w:t>
      </w:r>
      <w:r>
        <w:rPr>
          <w:rFonts w:ascii="Times New Roman" w:hAnsi="Times New Roman" w:cs="Times New Roman"/>
          <w:sz w:val="24"/>
        </w:rPr>
        <w:t xml:space="preserve"> factors, we conclude that LVM has failed to demonstrate any </w:t>
      </w:r>
      <w:r w:rsidR="002D22A0">
        <w:rPr>
          <w:rFonts w:ascii="Times New Roman" w:hAnsi="Times New Roman" w:cs="Times New Roman"/>
          <w:sz w:val="24"/>
        </w:rPr>
        <w:t xml:space="preserve">likelihood of confusion.  </w:t>
      </w:r>
      <w:r>
        <w:rPr>
          <w:rFonts w:ascii="Times New Roman" w:hAnsi="Times New Roman" w:cs="Times New Roman"/>
          <w:sz w:val="24"/>
        </w:rPr>
        <w:t xml:space="preserve"> Accordingly, we affirm the district court's grant of summary judgment in favor of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 on the issue of trad</w:t>
      </w:r>
      <w:r>
        <w:rPr>
          <w:rFonts w:ascii="Times New Roman" w:hAnsi="Times New Roman" w:cs="Times New Roman"/>
          <w:sz w:val="24"/>
        </w:rPr>
        <w:t>e</w:t>
      </w:r>
      <w:r>
        <w:rPr>
          <w:rFonts w:ascii="Times New Roman" w:hAnsi="Times New Roman" w:cs="Times New Roman"/>
          <w:sz w:val="24"/>
        </w:rPr>
        <w:t>mark infringement.</w:t>
      </w:r>
    </w:p>
    <w:p w14:paraId="7B912E89" w14:textId="77777777" w:rsidR="00F77563" w:rsidRDefault="00F77563" w:rsidP="00F77563">
      <w:pPr>
        <w:widowControl/>
        <w:spacing w:before="120"/>
        <w:ind w:firstLine="360"/>
        <w:jc w:val="center"/>
        <w:rPr>
          <w:rFonts w:ascii="Times New Roman" w:hAnsi="Times New Roman" w:cs="Times New Roman"/>
          <w:sz w:val="24"/>
        </w:rPr>
      </w:pPr>
      <w:r>
        <w:rPr>
          <w:rFonts w:ascii="Times New Roman" w:hAnsi="Times New Roman" w:cs="Times New Roman"/>
          <w:sz w:val="24"/>
        </w:rPr>
        <w:t>III</w:t>
      </w:r>
    </w:p>
    <w:p w14:paraId="0BB33668"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LVM also contends that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Dog's advertising, sale, and distribution of  [*264</w:t>
      </w:r>
      <w:proofErr w:type="gramStart"/>
      <w:r>
        <w:rPr>
          <w:rFonts w:ascii="Times New Roman" w:hAnsi="Times New Roman" w:cs="Times New Roman"/>
          <w:sz w:val="24"/>
        </w:rPr>
        <w:t>]  the</w:t>
      </w:r>
      <w:proofErr w:type="gramEnd"/>
      <w:r>
        <w:rPr>
          <w:rFonts w:ascii="Times New Roman" w:hAnsi="Times New Roman" w:cs="Times New Roman"/>
          <w:sz w:val="24"/>
        </w:rPr>
        <w:t xml:space="preserve"> "Chewy </w:t>
      </w:r>
      <w:proofErr w:type="spellStart"/>
      <w:r>
        <w:rPr>
          <w:rFonts w:ascii="Times New Roman" w:hAnsi="Times New Roman" w:cs="Times New Roman"/>
          <w:sz w:val="24"/>
        </w:rPr>
        <w:t>Vuiton</w:t>
      </w:r>
      <w:proofErr w:type="spellEnd"/>
      <w:r>
        <w:rPr>
          <w:rFonts w:ascii="Times New Roman" w:hAnsi="Times New Roman" w:cs="Times New Roman"/>
          <w:sz w:val="24"/>
        </w:rPr>
        <w:t xml:space="preserve">" dog toys dilutes its LOUIS VUITTON, LV, and Monogram Canvas marks, which are famous and distinctive, in violation of the Trademark Dilution Revision Act of 2006 ("TDRA"), 15 U.S.C.A. ß 1125(c) (West Supp. 2007). It argues, "Before the district court's decision, Vuitton's famous marks were </w:t>
      </w:r>
      <w:proofErr w:type="spellStart"/>
      <w:r>
        <w:rPr>
          <w:rFonts w:ascii="Times New Roman" w:hAnsi="Times New Roman" w:cs="Times New Roman"/>
          <w:sz w:val="24"/>
        </w:rPr>
        <w:t>unblurred</w:t>
      </w:r>
      <w:proofErr w:type="spellEnd"/>
      <w:r>
        <w:rPr>
          <w:rFonts w:ascii="Times New Roman" w:hAnsi="Times New Roman" w:cs="Times New Roman"/>
          <w:sz w:val="24"/>
        </w:rPr>
        <w:t xml:space="preserve"> by any third party trademark use." "Allowing defendants to become the first to use similar marks will obviously blur and dilute the Vuitton Marks." It also contends that "Chewy </w:t>
      </w:r>
      <w:proofErr w:type="spellStart"/>
      <w:r>
        <w:rPr>
          <w:rFonts w:ascii="Times New Roman" w:hAnsi="Times New Roman" w:cs="Times New Roman"/>
          <w:sz w:val="24"/>
        </w:rPr>
        <w:t>Vuiton</w:t>
      </w:r>
      <w:proofErr w:type="spellEnd"/>
      <w:r>
        <w:rPr>
          <w:rFonts w:ascii="Times New Roman" w:hAnsi="Times New Roman" w:cs="Times New Roman"/>
          <w:sz w:val="24"/>
        </w:rPr>
        <w:t>" dog toys are likely to tarnish LVM's marks because they "pose a choking hazard for some dogs."</w:t>
      </w:r>
    </w:p>
    <w:p w14:paraId="753AF856"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 urges that, in applying the TDRA to the circumstances before us, we reject LVM's suggestion that a parody "automatically" gives rise to "actionable dilution."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 contends that only marks that are "identical or substantially similar" can give rise to actionable dilution, and its "Chewy </w:t>
      </w:r>
      <w:proofErr w:type="spellStart"/>
      <w:r>
        <w:rPr>
          <w:rFonts w:ascii="Times New Roman" w:hAnsi="Times New Roman" w:cs="Times New Roman"/>
          <w:sz w:val="24"/>
        </w:rPr>
        <w:t>Vuiton</w:t>
      </w:r>
      <w:proofErr w:type="spellEnd"/>
      <w:r>
        <w:rPr>
          <w:rFonts w:ascii="Times New Roman" w:hAnsi="Times New Roman" w:cs="Times New Roman"/>
          <w:sz w:val="24"/>
        </w:rPr>
        <w:t>" marks are not identical or</w:t>
      </w:r>
      <w:r w:rsidR="002D22A0">
        <w:rPr>
          <w:rFonts w:ascii="Times New Roman" w:hAnsi="Times New Roman" w:cs="Times New Roman"/>
          <w:sz w:val="24"/>
        </w:rPr>
        <w:t xml:space="preserve"> sufficiently similar to</w:t>
      </w:r>
      <w:r>
        <w:rPr>
          <w:rFonts w:ascii="Times New Roman" w:hAnsi="Times New Roman" w:cs="Times New Roman"/>
          <w:sz w:val="24"/>
        </w:rPr>
        <w:t xml:space="preserve"> LVM's marks. It also argues that "[its] spoof, like other obvious parodies," "'tends to increase public identification' of [LVM's] mark with [LVM]," quoting </w:t>
      </w:r>
      <w:proofErr w:type="spellStart"/>
      <w:r>
        <w:rPr>
          <w:rFonts w:ascii="Times New Roman" w:hAnsi="Times New Roman" w:cs="Times New Roman"/>
          <w:i/>
          <w:iCs/>
          <w:sz w:val="24"/>
        </w:rPr>
        <w:t>Jordache</w:t>
      </w:r>
      <w:proofErr w:type="spellEnd"/>
      <w:r>
        <w:rPr>
          <w:rFonts w:ascii="Times New Roman" w:hAnsi="Times New Roman" w:cs="Times New Roman"/>
          <w:sz w:val="24"/>
        </w:rPr>
        <w:t>, 828 F.2d at 1490, rather than impairing its distin</w:t>
      </w:r>
      <w:r>
        <w:rPr>
          <w:rFonts w:ascii="Times New Roman" w:hAnsi="Times New Roman" w:cs="Times New Roman"/>
          <w:sz w:val="24"/>
        </w:rPr>
        <w:t>c</w:t>
      </w:r>
      <w:r>
        <w:rPr>
          <w:rFonts w:ascii="Times New Roman" w:hAnsi="Times New Roman" w:cs="Times New Roman"/>
          <w:sz w:val="24"/>
        </w:rPr>
        <w:t xml:space="preserve">tiveness, as the TDRA requires. As for LVM's </w:t>
      </w:r>
      <w:proofErr w:type="spellStart"/>
      <w:r>
        <w:rPr>
          <w:rFonts w:ascii="Times New Roman" w:hAnsi="Times New Roman" w:cs="Times New Roman"/>
          <w:sz w:val="24"/>
        </w:rPr>
        <w:t>tarnishment</w:t>
      </w:r>
      <w:proofErr w:type="spellEnd"/>
      <w:r>
        <w:rPr>
          <w:rFonts w:ascii="Times New Roman" w:hAnsi="Times New Roman" w:cs="Times New Roman"/>
          <w:sz w:val="24"/>
        </w:rPr>
        <w:t xml:space="preserve"> claim,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 argues that LVM's position is at best based on speculation and that LVM has made no showing of a likelihood of dilution by </w:t>
      </w:r>
      <w:proofErr w:type="spellStart"/>
      <w:r>
        <w:rPr>
          <w:rFonts w:ascii="Times New Roman" w:hAnsi="Times New Roman" w:cs="Times New Roman"/>
          <w:sz w:val="24"/>
        </w:rPr>
        <w:t>tarnishment</w:t>
      </w:r>
      <w:proofErr w:type="spellEnd"/>
      <w:r>
        <w:rPr>
          <w:rFonts w:ascii="Times New Roman" w:hAnsi="Times New Roman" w:cs="Times New Roman"/>
          <w:sz w:val="24"/>
        </w:rPr>
        <w:t>.</w:t>
      </w:r>
    </w:p>
    <w:p w14:paraId="72560329"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Claims for trademark dilution are authorized by the TDRA, a relatively recent enactment,</w:t>
      </w:r>
      <w:r>
        <w:rPr>
          <w:rStyle w:val="FootnoteReference"/>
          <w:rFonts w:ascii="Times New Roman" w:hAnsi="Times New Roman"/>
          <w:sz w:val="24"/>
        </w:rPr>
        <w:footnoteReference w:id="1"/>
      </w:r>
      <w:r>
        <w:rPr>
          <w:rFonts w:ascii="Times New Roman" w:hAnsi="Times New Roman" w:cs="Times New Roman"/>
          <w:sz w:val="24"/>
        </w:rPr>
        <w:t xml:space="preserve"> which provides in relevant part: </w:t>
      </w:r>
    </w:p>
    <w:p w14:paraId="68C428EA" w14:textId="77777777" w:rsidR="00F77563" w:rsidRDefault="00F77563" w:rsidP="00444D4F">
      <w:pPr>
        <w:widowControl/>
        <w:jc w:val="both"/>
        <w:rPr>
          <w:rFonts w:ascii="Times New Roman" w:hAnsi="Times New Roman" w:cs="Times New Roman"/>
          <w:sz w:val="24"/>
        </w:rPr>
      </w:pPr>
      <w:r>
        <w:rPr>
          <w:rFonts w:ascii="Times New Roman" w:hAnsi="Times New Roman" w:cs="Times New Roman"/>
          <w:sz w:val="24"/>
        </w:rPr>
        <w:t xml:space="preserve"> </w:t>
      </w:r>
    </w:p>
    <w:p w14:paraId="48627DF0" w14:textId="77777777" w:rsidR="00F77563" w:rsidRDefault="00F77563" w:rsidP="00444D4F">
      <w:pPr>
        <w:widowControl/>
        <w:ind w:left="600" w:right="600"/>
        <w:jc w:val="both"/>
        <w:rPr>
          <w:rFonts w:ascii="Times New Roman" w:hAnsi="Times New Roman" w:cs="Times New Roman"/>
          <w:sz w:val="24"/>
        </w:rPr>
      </w:pPr>
      <w:r>
        <w:rPr>
          <w:rFonts w:ascii="Times New Roman" w:hAnsi="Times New Roman" w:cs="Times New Roman"/>
          <w:sz w:val="24"/>
        </w:rPr>
        <w:t xml:space="preserve">   Subject to the principles of equity, the owner of a </w:t>
      </w:r>
      <w:r>
        <w:rPr>
          <w:rFonts w:ascii="Times New Roman" w:hAnsi="Times New Roman" w:cs="Times New Roman"/>
          <w:i/>
          <w:iCs/>
          <w:sz w:val="24"/>
        </w:rPr>
        <w:t>famous</w:t>
      </w:r>
      <w:r>
        <w:rPr>
          <w:rFonts w:ascii="Times New Roman" w:hAnsi="Times New Roman" w:cs="Times New Roman"/>
          <w:sz w:val="24"/>
        </w:rPr>
        <w:t xml:space="preserve"> mark . . . shall be entitled to an injunction against another person who . . . commences use of a mark or trade name in commerce that is likely to cause </w:t>
      </w:r>
      <w:r>
        <w:rPr>
          <w:rFonts w:ascii="Times New Roman" w:hAnsi="Times New Roman" w:cs="Times New Roman"/>
          <w:i/>
          <w:iCs/>
          <w:sz w:val="24"/>
        </w:rPr>
        <w:t>dilution by blurring</w:t>
      </w:r>
      <w:r>
        <w:rPr>
          <w:rFonts w:ascii="Times New Roman" w:hAnsi="Times New Roman" w:cs="Times New Roman"/>
          <w:sz w:val="24"/>
        </w:rPr>
        <w:t xml:space="preserve"> or </w:t>
      </w:r>
      <w:r>
        <w:rPr>
          <w:rFonts w:ascii="Times New Roman" w:hAnsi="Times New Roman" w:cs="Times New Roman"/>
          <w:i/>
          <w:iCs/>
          <w:sz w:val="24"/>
        </w:rPr>
        <w:t xml:space="preserve">dilution by </w:t>
      </w:r>
      <w:proofErr w:type="spellStart"/>
      <w:r>
        <w:rPr>
          <w:rFonts w:ascii="Times New Roman" w:hAnsi="Times New Roman" w:cs="Times New Roman"/>
          <w:i/>
          <w:iCs/>
          <w:sz w:val="24"/>
        </w:rPr>
        <w:t>tarnishment</w:t>
      </w:r>
      <w:proofErr w:type="spellEnd"/>
      <w:r>
        <w:rPr>
          <w:rFonts w:ascii="Times New Roman" w:hAnsi="Times New Roman" w:cs="Times New Roman"/>
          <w:sz w:val="24"/>
        </w:rPr>
        <w:t xml:space="preserve"> of the famous mark, regardless of the presence or absence of actual or likely confusion, of competition, or of actual economic injury. </w:t>
      </w:r>
    </w:p>
    <w:p w14:paraId="05862D5E" w14:textId="77777777" w:rsidR="00F77563" w:rsidRDefault="00F77563" w:rsidP="00444D4F">
      <w:pPr>
        <w:widowControl/>
        <w:jc w:val="both"/>
        <w:rPr>
          <w:rFonts w:ascii="Times New Roman" w:hAnsi="Times New Roman" w:cs="Times New Roman"/>
          <w:sz w:val="24"/>
        </w:rPr>
      </w:pPr>
      <w:r>
        <w:rPr>
          <w:rFonts w:ascii="Times New Roman" w:hAnsi="Times New Roman" w:cs="Times New Roman"/>
          <w:sz w:val="24"/>
        </w:rPr>
        <w:t xml:space="preserve"> </w:t>
      </w:r>
    </w:p>
    <w:p w14:paraId="07872613" w14:textId="77777777" w:rsidR="00F77563" w:rsidRDefault="00F77563" w:rsidP="00444D4F">
      <w:pPr>
        <w:widowControl/>
        <w:jc w:val="both"/>
        <w:rPr>
          <w:rFonts w:ascii="Times New Roman" w:hAnsi="Times New Roman" w:cs="Times New Roman"/>
          <w:sz w:val="24"/>
        </w:rPr>
      </w:pPr>
      <w:proofErr w:type="gramStart"/>
      <w:r>
        <w:rPr>
          <w:rFonts w:ascii="Times New Roman" w:hAnsi="Times New Roman" w:cs="Times New Roman"/>
          <w:sz w:val="24"/>
        </w:rPr>
        <w:t>15 U.S.C.A. ß 1125(c)(1) (emphasis added).</w:t>
      </w:r>
      <w:proofErr w:type="gramEnd"/>
      <w:r>
        <w:rPr>
          <w:rFonts w:ascii="Times New Roman" w:hAnsi="Times New Roman" w:cs="Times New Roman"/>
          <w:sz w:val="24"/>
        </w:rPr>
        <w:t xml:space="preserve"> A mark is "famous" when it is "widely recognized by the general consuming public of the United States as a designation of source of the goods or se</w:t>
      </w:r>
      <w:r>
        <w:rPr>
          <w:rFonts w:ascii="Times New Roman" w:hAnsi="Times New Roman" w:cs="Times New Roman"/>
          <w:sz w:val="24"/>
        </w:rPr>
        <w:t>r</w:t>
      </w:r>
      <w:r>
        <w:rPr>
          <w:rFonts w:ascii="Times New Roman" w:hAnsi="Times New Roman" w:cs="Times New Roman"/>
          <w:sz w:val="24"/>
        </w:rPr>
        <w:t xml:space="preserve">vices of the mark's owner." </w:t>
      </w:r>
      <w:proofErr w:type="gramStart"/>
      <w:r>
        <w:rPr>
          <w:rFonts w:ascii="Times New Roman" w:hAnsi="Times New Roman" w:cs="Times New Roman"/>
          <w:i/>
          <w:iCs/>
          <w:sz w:val="24"/>
        </w:rPr>
        <w:t>Id.</w:t>
      </w:r>
      <w:r>
        <w:rPr>
          <w:rFonts w:ascii="Times New Roman" w:hAnsi="Times New Roman" w:cs="Times New Roman"/>
          <w:sz w:val="24"/>
        </w:rPr>
        <w:t xml:space="preserve"> ß</w:t>
      </w:r>
      <w:r w:rsidR="002D22A0">
        <w:rPr>
          <w:rFonts w:ascii="Times New Roman" w:hAnsi="Times New Roman" w:cs="Times New Roman"/>
          <w:sz w:val="24"/>
        </w:rPr>
        <w:t xml:space="preserve"> 1125(c)(2)(A).</w:t>
      </w:r>
      <w:proofErr w:type="gramEnd"/>
      <w:r w:rsidR="002D22A0">
        <w:rPr>
          <w:rFonts w:ascii="Times New Roman" w:hAnsi="Times New Roman" w:cs="Times New Roman"/>
          <w:sz w:val="24"/>
        </w:rPr>
        <w:t xml:space="preserve"> Creating</w:t>
      </w:r>
      <w:r>
        <w:rPr>
          <w:rFonts w:ascii="Times New Roman" w:hAnsi="Times New Roman" w:cs="Times New Roman"/>
          <w:sz w:val="24"/>
        </w:rPr>
        <w:t xml:space="preserve"> causes of action for only </w:t>
      </w:r>
      <w:r>
        <w:rPr>
          <w:rFonts w:ascii="Times New Roman" w:hAnsi="Times New Roman" w:cs="Times New Roman"/>
          <w:i/>
          <w:iCs/>
          <w:sz w:val="24"/>
        </w:rPr>
        <w:t>dilution by blu</w:t>
      </w:r>
      <w:r>
        <w:rPr>
          <w:rFonts w:ascii="Times New Roman" w:hAnsi="Times New Roman" w:cs="Times New Roman"/>
          <w:i/>
          <w:iCs/>
          <w:sz w:val="24"/>
        </w:rPr>
        <w:t>r</w:t>
      </w:r>
      <w:r>
        <w:rPr>
          <w:rFonts w:ascii="Times New Roman" w:hAnsi="Times New Roman" w:cs="Times New Roman"/>
          <w:i/>
          <w:iCs/>
          <w:sz w:val="24"/>
        </w:rPr>
        <w:t>ring</w:t>
      </w:r>
      <w:r>
        <w:rPr>
          <w:rFonts w:ascii="Times New Roman" w:hAnsi="Times New Roman" w:cs="Times New Roman"/>
          <w:sz w:val="24"/>
        </w:rPr>
        <w:t xml:space="preserve"> and </w:t>
      </w:r>
      <w:r>
        <w:rPr>
          <w:rFonts w:ascii="Times New Roman" w:hAnsi="Times New Roman" w:cs="Times New Roman"/>
          <w:i/>
          <w:iCs/>
          <w:sz w:val="24"/>
        </w:rPr>
        <w:t xml:space="preserve">dilution by </w:t>
      </w:r>
      <w:proofErr w:type="spellStart"/>
      <w:r>
        <w:rPr>
          <w:rFonts w:ascii="Times New Roman" w:hAnsi="Times New Roman" w:cs="Times New Roman"/>
          <w:i/>
          <w:iCs/>
          <w:sz w:val="24"/>
        </w:rPr>
        <w:t>tarnishment</w:t>
      </w:r>
      <w:proofErr w:type="spellEnd"/>
      <w:r>
        <w:rPr>
          <w:rFonts w:ascii="Times New Roman" w:hAnsi="Times New Roman" w:cs="Times New Roman"/>
          <w:sz w:val="24"/>
        </w:rPr>
        <w:t>, the TDRA defines "dilution by blurring" as the "association ari</w:t>
      </w:r>
      <w:r>
        <w:rPr>
          <w:rFonts w:ascii="Times New Roman" w:hAnsi="Times New Roman" w:cs="Times New Roman"/>
          <w:sz w:val="24"/>
        </w:rPr>
        <w:t>s</w:t>
      </w:r>
      <w:r>
        <w:rPr>
          <w:rFonts w:ascii="Times New Roman" w:hAnsi="Times New Roman" w:cs="Times New Roman"/>
          <w:sz w:val="24"/>
        </w:rPr>
        <w:t>ing from the similarity between a mark or trade name and a famous mark that impairs the distin</w:t>
      </w:r>
      <w:r>
        <w:rPr>
          <w:rFonts w:ascii="Times New Roman" w:hAnsi="Times New Roman" w:cs="Times New Roman"/>
          <w:sz w:val="24"/>
        </w:rPr>
        <w:t>c</w:t>
      </w:r>
      <w:r>
        <w:rPr>
          <w:rFonts w:ascii="Times New Roman" w:hAnsi="Times New Roman" w:cs="Times New Roman"/>
          <w:sz w:val="24"/>
        </w:rPr>
        <w:t xml:space="preserve">tiveness of the famous mark." </w:t>
      </w:r>
      <w:proofErr w:type="gramStart"/>
      <w:r>
        <w:rPr>
          <w:rFonts w:ascii="Times New Roman" w:hAnsi="Times New Roman" w:cs="Times New Roman"/>
          <w:i/>
          <w:iCs/>
          <w:sz w:val="24"/>
        </w:rPr>
        <w:t>Id.</w:t>
      </w:r>
      <w:r>
        <w:rPr>
          <w:rFonts w:ascii="Times New Roman" w:hAnsi="Times New Roman" w:cs="Times New Roman"/>
          <w:sz w:val="24"/>
        </w:rPr>
        <w:t xml:space="preserve"> ß 1125(c)(2)(B).</w:t>
      </w:r>
      <w:proofErr w:type="gramEnd"/>
      <w:r>
        <w:rPr>
          <w:rFonts w:ascii="Times New Roman" w:hAnsi="Times New Roman" w:cs="Times New Roman"/>
          <w:sz w:val="24"/>
        </w:rPr>
        <w:t xml:space="preserve"> It defines "dilution by </w:t>
      </w:r>
      <w:proofErr w:type="spellStart"/>
      <w:r>
        <w:rPr>
          <w:rFonts w:ascii="Times New Roman" w:hAnsi="Times New Roman" w:cs="Times New Roman"/>
          <w:sz w:val="24"/>
        </w:rPr>
        <w:t>tarnishment</w:t>
      </w:r>
      <w:proofErr w:type="spellEnd"/>
      <w:r>
        <w:rPr>
          <w:rFonts w:ascii="Times New Roman" w:hAnsi="Times New Roman" w:cs="Times New Roman"/>
          <w:sz w:val="24"/>
        </w:rPr>
        <w:t>" as the "ass</w:t>
      </w:r>
      <w:r>
        <w:rPr>
          <w:rFonts w:ascii="Times New Roman" w:hAnsi="Times New Roman" w:cs="Times New Roman"/>
          <w:sz w:val="24"/>
        </w:rPr>
        <w:t>o</w:t>
      </w:r>
      <w:r>
        <w:rPr>
          <w:rFonts w:ascii="Times New Roman" w:hAnsi="Times New Roman" w:cs="Times New Roman"/>
          <w:sz w:val="24"/>
        </w:rPr>
        <w:t xml:space="preserve">ciation arising from the similarity between a mark or trade name and a famous mark that harms the reputation of the famous mark." </w:t>
      </w:r>
      <w:proofErr w:type="gramStart"/>
      <w:r>
        <w:rPr>
          <w:rFonts w:ascii="Times New Roman" w:hAnsi="Times New Roman" w:cs="Times New Roman"/>
          <w:i/>
          <w:iCs/>
          <w:sz w:val="24"/>
        </w:rPr>
        <w:t>Id.</w:t>
      </w:r>
      <w:r>
        <w:rPr>
          <w:rFonts w:ascii="Times New Roman" w:hAnsi="Times New Roman" w:cs="Times New Roman"/>
          <w:sz w:val="24"/>
        </w:rPr>
        <w:t xml:space="preserve"> ß 1125(c)(2)(C).</w:t>
      </w:r>
      <w:proofErr w:type="gramEnd"/>
    </w:p>
    <w:p w14:paraId="66CC5FD9" w14:textId="77777777" w:rsidR="00FA4FC3" w:rsidRDefault="002D22A0" w:rsidP="00FA4FC3">
      <w:pPr>
        <w:widowControl/>
        <w:spacing w:before="120"/>
        <w:ind w:firstLine="360"/>
        <w:jc w:val="both"/>
        <w:rPr>
          <w:rFonts w:ascii="Times New Roman" w:hAnsi="Times New Roman" w:cs="Times New Roman"/>
          <w:sz w:val="24"/>
        </w:rPr>
      </w:pPr>
      <w:r>
        <w:rPr>
          <w:rFonts w:ascii="Times New Roman" w:hAnsi="Times New Roman" w:cs="Times New Roman"/>
          <w:sz w:val="24"/>
        </w:rPr>
        <w:t>Thus,</w:t>
      </w:r>
      <w:r w:rsidR="00F77563">
        <w:rPr>
          <w:rFonts w:ascii="Times New Roman" w:hAnsi="Times New Roman" w:cs="Times New Roman"/>
          <w:sz w:val="24"/>
        </w:rPr>
        <w:t xml:space="preserve"> to state a dilution claim under the TDRA, a plaintiff must show: </w:t>
      </w:r>
    </w:p>
    <w:p w14:paraId="4985E378" w14:textId="77777777" w:rsidR="00F77563" w:rsidRDefault="00F77563" w:rsidP="00FA4FC3">
      <w:pPr>
        <w:widowControl/>
        <w:ind w:left="600" w:right="600" w:firstLine="120"/>
        <w:jc w:val="both"/>
        <w:rPr>
          <w:rFonts w:ascii="Times New Roman" w:hAnsi="Times New Roman" w:cs="Times New Roman"/>
          <w:sz w:val="24"/>
        </w:rPr>
      </w:pPr>
      <w:r>
        <w:rPr>
          <w:rFonts w:ascii="Times New Roman" w:hAnsi="Times New Roman" w:cs="Times New Roman"/>
          <w:sz w:val="24"/>
        </w:rPr>
        <w:t xml:space="preserve">   (1) </w:t>
      </w:r>
      <w:proofErr w:type="gramStart"/>
      <w:r>
        <w:rPr>
          <w:rFonts w:ascii="Times New Roman" w:hAnsi="Times New Roman" w:cs="Times New Roman"/>
          <w:sz w:val="24"/>
        </w:rPr>
        <w:t>that</w:t>
      </w:r>
      <w:proofErr w:type="gramEnd"/>
      <w:r>
        <w:rPr>
          <w:rFonts w:ascii="Times New Roman" w:hAnsi="Times New Roman" w:cs="Times New Roman"/>
          <w:sz w:val="24"/>
        </w:rPr>
        <w:t xml:space="preserve"> the plaintiff owns a famous mark that is distinctive;</w:t>
      </w:r>
    </w:p>
    <w:p w14:paraId="3074520E" w14:textId="77777777" w:rsidR="00F77563" w:rsidRDefault="00F77563" w:rsidP="00444D4F">
      <w:pPr>
        <w:widowControl/>
        <w:spacing w:before="120"/>
        <w:ind w:left="600" w:right="600" w:firstLine="360"/>
        <w:jc w:val="both"/>
        <w:rPr>
          <w:rFonts w:ascii="Times New Roman" w:hAnsi="Times New Roman" w:cs="Times New Roman"/>
          <w:sz w:val="24"/>
        </w:rPr>
      </w:pPr>
      <w:r>
        <w:rPr>
          <w:rFonts w:ascii="Times New Roman" w:hAnsi="Times New Roman" w:cs="Times New Roman"/>
          <w:sz w:val="24"/>
        </w:rPr>
        <w:t xml:space="preserve"> [*265]  (2) </w:t>
      </w:r>
      <w:proofErr w:type="gramStart"/>
      <w:r>
        <w:rPr>
          <w:rFonts w:ascii="Times New Roman" w:hAnsi="Times New Roman" w:cs="Times New Roman"/>
          <w:sz w:val="24"/>
        </w:rPr>
        <w:t>that</w:t>
      </w:r>
      <w:proofErr w:type="gramEnd"/>
      <w:r>
        <w:rPr>
          <w:rFonts w:ascii="Times New Roman" w:hAnsi="Times New Roman" w:cs="Times New Roman"/>
          <w:sz w:val="24"/>
        </w:rPr>
        <w:t xml:space="preserve"> the defendant has commenced using a mark in commerce that a</w:t>
      </w:r>
      <w:r>
        <w:rPr>
          <w:rFonts w:ascii="Times New Roman" w:hAnsi="Times New Roman" w:cs="Times New Roman"/>
          <w:sz w:val="24"/>
        </w:rPr>
        <w:t>l</w:t>
      </w:r>
      <w:r>
        <w:rPr>
          <w:rFonts w:ascii="Times New Roman" w:hAnsi="Times New Roman" w:cs="Times New Roman"/>
          <w:sz w:val="24"/>
        </w:rPr>
        <w:t>legedly is diluting the famous mark;</w:t>
      </w:r>
    </w:p>
    <w:p w14:paraId="797CA64B" w14:textId="77777777" w:rsidR="00F77563" w:rsidRDefault="00F77563" w:rsidP="00444D4F">
      <w:pPr>
        <w:widowControl/>
        <w:spacing w:before="120"/>
        <w:ind w:left="600" w:right="600" w:firstLine="360"/>
        <w:jc w:val="both"/>
        <w:rPr>
          <w:rFonts w:ascii="Times New Roman" w:hAnsi="Times New Roman" w:cs="Times New Roman"/>
          <w:sz w:val="24"/>
        </w:rPr>
      </w:pPr>
      <w:r>
        <w:rPr>
          <w:rFonts w:ascii="Times New Roman" w:hAnsi="Times New Roman" w:cs="Times New Roman"/>
          <w:sz w:val="24"/>
        </w:rPr>
        <w:t xml:space="preserve">(3) </w:t>
      </w:r>
      <w:proofErr w:type="gramStart"/>
      <w:r>
        <w:rPr>
          <w:rFonts w:ascii="Times New Roman" w:hAnsi="Times New Roman" w:cs="Times New Roman"/>
          <w:sz w:val="24"/>
        </w:rPr>
        <w:t>that</w:t>
      </w:r>
      <w:proofErr w:type="gramEnd"/>
      <w:r>
        <w:rPr>
          <w:rFonts w:ascii="Times New Roman" w:hAnsi="Times New Roman" w:cs="Times New Roman"/>
          <w:sz w:val="24"/>
        </w:rPr>
        <w:t xml:space="preserve"> a similarity between the defendant's mark and the famous mark gives rise to an association between the marks; and</w:t>
      </w:r>
    </w:p>
    <w:p w14:paraId="3E0488D4" w14:textId="77777777" w:rsidR="00F77563" w:rsidRDefault="00F77563" w:rsidP="00FA4FC3">
      <w:pPr>
        <w:widowControl/>
        <w:spacing w:before="120"/>
        <w:ind w:left="600" w:right="600" w:firstLine="360"/>
        <w:jc w:val="both"/>
        <w:rPr>
          <w:rFonts w:ascii="Times New Roman" w:hAnsi="Times New Roman" w:cs="Times New Roman"/>
          <w:sz w:val="24"/>
        </w:rPr>
      </w:pPr>
      <w:r>
        <w:rPr>
          <w:rFonts w:ascii="Times New Roman" w:hAnsi="Times New Roman" w:cs="Times New Roman"/>
          <w:sz w:val="24"/>
        </w:rPr>
        <w:t xml:space="preserve">(4) </w:t>
      </w:r>
      <w:proofErr w:type="gramStart"/>
      <w:r>
        <w:rPr>
          <w:rFonts w:ascii="Times New Roman" w:hAnsi="Times New Roman" w:cs="Times New Roman"/>
          <w:sz w:val="24"/>
        </w:rPr>
        <w:t>that</w:t>
      </w:r>
      <w:proofErr w:type="gramEnd"/>
      <w:r>
        <w:rPr>
          <w:rFonts w:ascii="Times New Roman" w:hAnsi="Times New Roman" w:cs="Times New Roman"/>
          <w:sz w:val="24"/>
        </w:rPr>
        <w:t xml:space="preserve"> the association is likely to impair the distinctiveness of the famous mark or likely to harm the reputation of the famous mark. </w:t>
      </w:r>
    </w:p>
    <w:p w14:paraId="4F01F0FA" w14:textId="77777777" w:rsidR="00F77563" w:rsidRDefault="00F77563" w:rsidP="00444D4F">
      <w:pPr>
        <w:widowControl/>
        <w:jc w:val="both"/>
        <w:rPr>
          <w:rFonts w:ascii="Times New Roman" w:hAnsi="Times New Roman" w:cs="Times New Roman"/>
          <w:sz w:val="24"/>
        </w:rPr>
      </w:pPr>
      <w:r>
        <w:rPr>
          <w:rFonts w:ascii="Times New Roman" w:hAnsi="Times New Roman" w:cs="Times New Roman"/>
          <w:sz w:val="24"/>
        </w:rPr>
        <w:t xml:space="preserve"> </w:t>
      </w:r>
    </w:p>
    <w:p w14:paraId="188676FF" w14:textId="77777777" w:rsidR="00F77563" w:rsidRDefault="00F77563" w:rsidP="00444D4F">
      <w:pPr>
        <w:widowControl/>
        <w:jc w:val="both"/>
        <w:rPr>
          <w:rFonts w:ascii="Times New Roman" w:hAnsi="Times New Roman" w:cs="Times New Roman"/>
          <w:sz w:val="24"/>
        </w:rPr>
      </w:pPr>
      <w:r>
        <w:rPr>
          <w:rFonts w:ascii="Times New Roman" w:hAnsi="Times New Roman" w:cs="Times New Roman"/>
          <w:sz w:val="24"/>
        </w:rPr>
        <w:t>In the context of blurring, distinctiveness refers to the ability of the famous mark uniquely to ident</w:t>
      </w:r>
      <w:r>
        <w:rPr>
          <w:rFonts w:ascii="Times New Roman" w:hAnsi="Times New Roman" w:cs="Times New Roman"/>
          <w:sz w:val="24"/>
        </w:rPr>
        <w:t>i</w:t>
      </w:r>
      <w:r>
        <w:rPr>
          <w:rFonts w:ascii="Times New Roman" w:hAnsi="Times New Roman" w:cs="Times New Roman"/>
          <w:sz w:val="24"/>
        </w:rPr>
        <w:t xml:space="preserve">fy a single source and thus maintain its selling power. </w:t>
      </w:r>
      <w:r>
        <w:rPr>
          <w:rFonts w:ascii="Times New Roman" w:hAnsi="Times New Roman" w:cs="Times New Roman"/>
          <w:i/>
          <w:iCs/>
          <w:sz w:val="24"/>
        </w:rPr>
        <w:t>See N.Y. Stock Exch. v. N.Y., N.Y. Hotel LLC</w:t>
      </w:r>
      <w:r>
        <w:rPr>
          <w:rFonts w:ascii="Times New Roman" w:hAnsi="Times New Roman" w:cs="Times New Roman"/>
          <w:sz w:val="24"/>
        </w:rPr>
        <w:t>, 293 F.3d 550, 558 (2d Cir. 2002) (observing that blurring occurs where the defendant's use creates "the possibility that the [famous] mark will lose its ability to serve as a unique identifier of the plaintiff's product") (</w:t>
      </w:r>
      <w:r>
        <w:rPr>
          <w:rFonts w:ascii="Times New Roman" w:hAnsi="Times New Roman" w:cs="Times New Roman"/>
          <w:i/>
          <w:iCs/>
          <w:sz w:val="24"/>
        </w:rPr>
        <w:t>quoting Deere &amp; Co. v. MTD Prods</w:t>
      </w:r>
      <w:proofErr w:type="gramStart"/>
      <w:r>
        <w:rPr>
          <w:rFonts w:ascii="Times New Roman" w:hAnsi="Times New Roman" w:cs="Times New Roman"/>
          <w:i/>
          <w:iCs/>
          <w:sz w:val="24"/>
        </w:rPr>
        <w:t>.,</w:t>
      </w:r>
      <w:proofErr w:type="gramEnd"/>
      <w:r>
        <w:rPr>
          <w:rFonts w:ascii="Times New Roman" w:hAnsi="Times New Roman" w:cs="Times New Roman"/>
          <w:i/>
          <w:iCs/>
          <w:sz w:val="24"/>
        </w:rPr>
        <w:t xml:space="preserve"> Inc.</w:t>
      </w:r>
      <w:r>
        <w:rPr>
          <w:rFonts w:ascii="Times New Roman" w:hAnsi="Times New Roman" w:cs="Times New Roman"/>
          <w:sz w:val="24"/>
        </w:rPr>
        <w:t xml:space="preserve">, 41 F.3d 39, 43 (2d Cir. 1994)); </w:t>
      </w:r>
      <w:r>
        <w:rPr>
          <w:rFonts w:ascii="Times New Roman" w:hAnsi="Times New Roman" w:cs="Times New Roman"/>
          <w:i/>
          <w:iCs/>
          <w:sz w:val="24"/>
        </w:rPr>
        <w:t xml:space="preserve">Playboy </w:t>
      </w:r>
      <w:proofErr w:type="spellStart"/>
      <w:r>
        <w:rPr>
          <w:rFonts w:ascii="Times New Roman" w:hAnsi="Times New Roman" w:cs="Times New Roman"/>
          <w:i/>
          <w:iCs/>
          <w:sz w:val="24"/>
        </w:rPr>
        <w:t>Entm't</w:t>
      </w:r>
      <w:proofErr w:type="spellEnd"/>
      <w:r>
        <w:rPr>
          <w:rFonts w:ascii="Times New Roman" w:hAnsi="Times New Roman" w:cs="Times New Roman"/>
          <w:i/>
          <w:iCs/>
          <w:sz w:val="24"/>
        </w:rPr>
        <w:t>, Inc. v. Welles</w:t>
      </w:r>
      <w:r>
        <w:rPr>
          <w:rFonts w:ascii="Times New Roman" w:hAnsi="Times New Roman" w:cs="Times New Roman"/>
          <w:sz w:val="24"/>
        </w:rPr>
        <w:t>, 279 F.3d 796, 805 (9th Cir. 2002) (same). In proving a dilution claim under the TDRA, the plaintiff need not show actual or likely confusion, the presence of co</w:t>
      </w:r>
      <w:r>
        <w:rPr>
          <w:rFonts w:ascii="Times New Roman" w:hAnsi="Times New Roman" w:cs="Times New Roman"/>
          <w:sz w:val="24"/>
        </w:rPr>
        <w:t>m</w:t>
      </w:r>
      <w:r w:rsidR="002D22A0">
        <w:rPr>
          <w:rFonts w:ascii="Times New Roman" w:hAnsi="Times New Roman" w:cs="Times New Roman"/>
          <w:sz w:val="24"/>
        </w:rPr>
        <w:t xml:space="preserve">petition, or actual </w:t>
      </w:r>
      <w:r>
        <w:rPr>
          <w:rFonts w:ascii="Times New Roman" w:hAnsi="Times New Roman" w:cs="Times New Roman"/>
          <w:sz w:val="24"/>
        </w:rPr>
        <w:t xml:space="preserve">economic injury. </w:t>
      </w:r>
      <w:proofErr w:type="gramStart"/>
      <w:r>
        <w:rPr>
          <w:rFonts w:ascii="Times New Roman" w:hAnsi="Times New Roman" w:cs="Times New Roman"/>
          <w:i/>
          <w:iCs/>
          <w:sz w:val="24"/>
        </w:rPr>
        <w:t>See</w:t>
      </w:r>
      <w:r>
        <w:rPr>
          <w:rFonts w:ascii="Times New Roman" w:hAnsi="Times New Roman" w:cs="Times New Roman"/>
          <w:sz w:val="24"/>
        </w:rPr>
        <w:t xml:space="preserve"> 15 U.S.C.A. ß 1125(c)(1).</w:t>
      </w:r>
      <w:proofErr w:type="gramEnd"/>
    </w:p>
    <w:p w14:paraId="798FD5BF"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The TDRA creates three defenses based on the defendant's (1) "fair use" (with exceptions); (2) "news reporting and news commentary"; and (3) "noncommercial use." </w:t>
      </w:r>
      <w:proofErr w:type="gramStart"/>
      <w:r>
        <w:rPr>
          <w:rFonts w:ascii="Times New Roman" w:hAnsi="Times New Roman" w:cs="Times New Roman"/>
          <w:i/>
          <w:iCs/>
          <w:sz w:val="24"/>
        </w:rPr>
        <w:t>Id.</w:t>
      </w:r>
      <w:r>
        <w:rPr>
          <w:rFonts w:ascii="Times New Roman" w:hAnsi="Times New Roman" w:cs="Times New Roman"/>
          <w:sz w:val="24"/>
        </w:rPr>
        <w:t xml:space="preserve"> ß 1125(c)(3).</w:t>
      </w:r>
      <w:proofErr w:type="gramEnd"/>
    </w:p>
    <w:p w14:paraId="1E07FAAC" w14:textId="77777777" w:rsidR="00F77563" w:rsidRDefault="00F77563" w:rsidP="00F77563">
      <w:pPr>
        <w:widowControl/>
        <w:spacing w:before="120"/>
        <w:ind w:firstLine="360"/>
        <w:jc w:val="center"/>
        <w:rPr>
          <w:rFonts w:ascii="Times New Roman" w:hAnsi="Times New Roman" w:cs="Times New Roman"/>
          <w:sz w:val="24"/>
        </w:rPr>
      </w:pPr>
      <w:r>
        <w:rPr>
          <w:rFonts w:ascii="Times New Roman" w:hAnsi="Times New Roman" w:cs="Times New Roman"/>
          <w:sz w:val="24"/>
        </w:rPr>
        <w:t>A</w:t>
      </w:r>
    </w:p>
    <w:p w14:paraId="33285CBF"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We address first LVM's claim for dilution by blurring.</w:t>
      </w:r>
    </w:p>
    <w:p w14:paraId="2E7AD112"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The first three elements of a trademark dilution claim are not at issue in this case. LVM owns famous marks that are distinctive;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 has commenced using "Chewy </w:t>
      </w:r>
      <w:proofErr w:type="spellStart"/>
      <w:r>
        <w:rPr>
          <w:rFonts w:ascii="Times New Roman" w:hAnsi="Times New Roman" w:cs="Times New Roman"/>
          <w:sz w:val="24"/>
        </w:rPr>
        <w:t>Vuiton</w:t>
      </w:r>
      <w:proofErr w:type="spellEnd"/>
      <w:r>
        <w:rPr>
          <w:rFonts w:ascii="Times New Roman" w:hAnsi="Times New Roman" w:cs="Times New Roman"/>
          <w:sz w:val="24"/>
        </w:rPr>
        <w:t xml:space="preserve">," "CV," and designs and colors that are allegedly diluting LVM's marks; and the similarity between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Dog's marks and LVM's marks gives rise to an association between the marks, albeit a parody. The issue for resolution is whether the association between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Dog's marks and LVM's marks is likely to impair the distinctiveness of LVM's famous marks.</w:t>
      </w:r>
    </w:p>
    <w:p w14:paraId="38B37688"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In deciding this issue, the district court correctly outlined the six factors to be considered in d</w:t>
      </w:r>
      <w:r>
        <w:rPr>
          <w:rFonts w:ascii="Times New Roman" w:hAnsi="Times New Roman" w:cs="Times New Roman"/>
          <w:sz w:val="24"/>
        </w:rPr>
        <w:t>e</w:t>
      </w:r>
      <w:r>
        <w:rPr>
          <w:rFonts w:ascii="Times New Roman" w:hAnsi="Times New Roman" w:cs="Times New Roman"/>
          <w:sz w:val="24"/>
        </w:rPr>
        <w:t xml:space="preserve">termining whether dilution by blurring has been shown. </w:t>
      </w:r>
      <w:proofErr w:type="gramStart"/>
      <w:r>
        <w:rPr>
          <w:rFonts w:ascii="Times New Roman" w:hAnsi="Times New Roman" w:cs="Times New Roman"/>
          <w:i/>
          <w:iCs/>
          <w:sz w:val="24"/>
        </w:rPr>
        <w:t>See</w:t>
      </w:r>
      <w:r>
        <w:rPr>
          <w:rFonts w:ascii="Times New Roman" w:hAnsi="Times New Roman" w:cs="Times New Roman"/>
          <w:sz w:val="24"/>
        </w:rPr>
        <w:t xml:space="preserve"> 15 U.S.C.A. ß 1125(c)(2)(B).</w:t>
      </w:r>
      <w:proofErr w:type="gramEnd"/>
      <w:r>
        <w:rPr>
          <w:rFonts w:ascii="Times New Roman" w:hAnsi="Times New Roman" w:cs="Times New Roman"/>
          <w:sz w:val="24"/>
        </w:rPr>
        <w:t xml:space="preserve"> But in evaluating the facts of the case, the court did not directly apply those factors it enumerated. It held simply: </w:t>
      </w:r>
    </w:p>
    <w:p w14:paraId="57D714D3" w14:textId="77777777" w:rsidR="00F77563" w:rsidRDefault="00F77563" w:rsidP="00444D4F">
      <w:pPr>
        <w:widowControl/>
        <w:jc w:val="both"/>
        <w:rPr>
          <w:rFonts w:ascii="Times New Roman" w:hAnsi="Times New Roman" w:cs="Times New Roman"/>
          <w:sz w:val="24"/>
        </w:rPr>
      </w:pPr>
      <w:r>
        <w:rPr>
          <w:rFonts w:ascii="Times New Roman" w:hAnsi="Times New Roman" w:cs="Times New Roman"/>
          <w:sz w:val="24"/>
        </w:rPr>
        <w:t xml:space="preserve"> </w:t>
      </w:r>
    </w:p>
    <w:p w14:paraId="7146BF30" w14:textId="77777777" w:rsidR="00F77563" w:rsidRDefault="00F77563" w:rsidP="00FA4FC3">
      <w:pPr>
        <w:widowControl/>
        <w:ind w:left="600" w:right="600"/>
        <w:jc w:val="both"/>
        <w:rPr>
          <w:rFonts w:ascii="Times New Roman" w:hAnsi="Times New Roman" w:cs="Times New Roman"/>
          <w:sz w:val="24"/>
        </w:rPr>
      </w:pPr>
      <w:r>
        <w:rPr>
          <w:rFonts w:ascii="Times New Roman" w:hAnsi="Times New Roman" w:cs="Times New Roman"/>
          <w:sz w:val="24"/>
        </w:rPr>
        <w:t xml:space="preserve">   [The famous mark's] strength is not l</w:t>
      </w:r>
      <w:r w:rsidR="002D22A0">
        <w:rPr>
          <w:rFonts w:ascii="Times New Roman" w:hAnsi="Times New Roman" w:cs="Times New Roman"/>
          <w:sz w:val="24"/>
        </w:rPr>
        <w:t>ikely to be blurred by a</w:t>
      </w:r>
      <w:r>
        <w:rPr>
          <w:rFonts w:ascii="Times New Roman" w:hAnsi="Times New Roman" w:cs="Times New Roman"/>
          <w:sz w:val="24"/>
        </w:rPr>
        <w:t xml:space="preserve"> parody dog toy product. Instead of blurring Plaintiff's mark, the success of the </w:t>
      </w:r>
      <w:proofErr w:type="spellStart"/>
      <w:r>
        <w:rPr>
          <w:rFonts w:ascii="Times New Roman" w:hAnsi="Times New Roman" w:cs="Times New Roman"/>
          <w:sz w:val="24"/>
        </w:rPr>
        <w:t>parodic</w:t>
      </w:r>
      <w:proofErr w:type="spellEnd"/>
      <w:r>
        <w:rPr>
          <w:rFonts w:ascii="Times New Roman" w:hAnsi="Times New Roman" w:cs="Times New Roman"/>
          <w:sz w:val="24"/>
        </w:rPr>
        <w:t xml:space="preserve"> use depends upon the continued association with LOUIS VUITTON. </w:t>
      </w:r>
    </w:p>
    <w:p w14:paraId="42217ACA" w14:textId="77777777" w:rsidR="00F77563" w:rsidRDefault="00F77563" w:rsidP="00444D4F">
      <w:pPr>
        <w:widowControl/>
        <w:jc w:val="both"/>
        <w:rPr>
          <w:rFonts w:ascii="Times New Roman" w:hAnsi="Times New Roman" w:cs="Times New Roman"/>
          <w:sz w:val="24"/>
        </w:rPr>
      </w:pPr>
      <w:r>
        <w:rPr>
          <w:rFonts w:ascii="Times New Roman" w:hAnsi="Times New Roman" w:cs="Times New Roman"/>
          <w:sz w:val="24"/>
        </w:rPr>
        <w:t xml:space="preserve"> </w:t>
      </w:r>
    </w:p>
    <w:p w14:paraId="19707605" w14:textId="77777777" w:rsidR="00F77563" w:rsidRDefault="00F77563" w:rsidP="00444D4F">
      <w:pPr>
        <w:widowControl/>
        <w:jc w:val="both"/>
        <w:rPr>
          <w:rFonts w:ascii="Times New Roman" w:hAnsi="Times New Roman" w:cs="Times New Roman"/>
          <w:sz w:val="24"/>
        </w:rPr>
      </w:pPr>
      <w:proofErr w:type="gramStart"/>
      <w:r>
        <w:rPr>
          <w:rFonts w:ascii="Times New Roman" w:hAnsi="Times New Roman" w:cs="Times New Roman"/>
          <w:i/>
          <w:iCs/>
          <w:sz w:val="24"/>
        </w:rPr>
        <w:t xml:space="preserve">Louis Vuitton </w:t>
      </w:r>
      <w:proofErr w:type="spellStart"/>
      <w:r>
        <w:rPr>
          <w:rFonts w:ascii="Times New Roman" w:hAnsi="Times New Roman" w:cs="Times New Roman"/>
          <w:i/>
          <w:iCs/>
          <w:sz w:val="24"/>
        </w:rPr>
        <w:t>Malletier</w:t>
      </w:r>
      <w:proofErr w:type="spellEnd"/>
      <w:r>
        <w:rPr>
          <w:rFonts w:ascii="Times New Roman" w:hAnsi="Times New Roman" w:cs="Times New Roman"/>
          <w:sz w:val="24"/>
        </w:rPr>
        <w:t>, 464 F. Supp. 2d at 505.</w:t>
      </w:r>
      <w:proofErr w:type="gramEnd"/>
      <w:r>
        <w:rPr>
          <w:rFonts w:ascii="Times New Roman" w:hAnsi="Times New Roman" w:cs="Times New Roman"/>
          <w:sz w:val="24"/>
        </w:rPr>
        <w:t xml:space="preserve"> The amicus supporting LVM's position in this case contends that the district court, by not applying the statutory factors, misapplied the TDRA to co</w:t>
      </w:r>
      <w:r>
        <w:rPr>
          <w:rFonts w:ascii="Times New Roman" w:hAnsi="Times New Roman" w:cs="Times New Roman"/>
          <w:sz w:val="24"/>
        </w:rPr>
        <w:t>n</w:t>
      </w:r>
      <w:r>
        <w:rPr>
          <w:rFonts w:ascii="Times New Roman" w:hAnsi="Times New Roman" w:cs="Times New Roman"/>
          <w:sz w:val="24"/>
        </w:rPr>
        <w:t xml:space="preserve">clude that simply because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Dog's product was a parody meant that "there can be no </w:t>
      </w:r>
      <w:r>
        <w:rPr>
          <w:rFonts w:ascii="Times New Roman" w:hAnsi="Times New Roman" w:cs="Times New Roman"/>
          <w:i/>
          <w:iCs/>
          <w:sz w:val="24"/>
        </w:rPr>
        <w:t>association</w:t>
      </w:r>
      <w:r>
        <w:rPr>
          <w:rFonts w:ascii="Times New Roman" w:hAnsi="Times New Roman" w:cs="Times New Roman"/>
          <w:sz w:val="24"/>
        </w:rPr>
        <w:t xml:space="preserve"> with the famous mark as a matter of law." Moreover, the amicus points out correctly that to rule in favor of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 the district court was required to find that the "associ</w:t>
      </w:r>
      <w:r>
        <w:rPr>
          <w:rFonts w:ascii="Times New Roman" w:hAnsi="Times New Roman" w:cs="Times New Roman"/>
          <w:sz w:val="24"/>
        </w:rPr>
        <w:t>a</w:t>
      </w:r>
      <w:r>
        <w:rPr>
          <w:rFonts w:ascii="Times New Roman" w:hAnsi="Times New Roman" w:cs="Times New Roman"/>
          <w:sz w:val="24"/>
        </w:rPr>
        <w:t xml:space="preserve">tion" did not impair the distinctiveness of LVM's famous mark. </w:t>
      </w:r>
    </w:p>
    <w:p w14:paraId="0A6C611B"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LVM goes further in its own brief, however, and contends: </w:t>
      </w:r>
    </w:p>
    <w:p w14:paraId="7AD600A0" w14:textId="77777777" w:rsidR="00F77563" w:rsidRDefault="00F77563" w:rsidP="00444D4F">
      <w:pPr>
        <w:widowControl/>
        <w:jc w:val="both"/>
        <w:rPr>
          <w:rFonts w:ascii="Times New Roman" w:hAnsi="Times New Roman" w:cs="Times New Roman"/>
          <w:sz w:val="24"/>
        </w:rPr>
      </w:pPr>
      <w:r>
        <w:rPr>
          <w:rFonts w:ascii="Times New Roman" w:hAnsi="Times New Roman" w:cs="Times New Roman"/>
          <w:sz w:val="24"/>
        </w:rPr>
        <w:t xml:space="preserve"> </w:t>
      </w:r>
    </w:p>
    <w:p w14:paraId="7EE306B0" w14:textId="77777777" w:rsidR="00F77563" w:rsidRDefault="00F77563" w:rsidP="00444D4F">
      <w:pPr>
        <w:widowControl/>
        <w:ind w:left="600" w:right="600"/>
        <w:jc w:val="both"/>
        <w:rPr>
          <w:rFonts w:ascii="Times New Roman" w:hAnsi="Times New Roman" w:cs="Times New Roman"/>
          <w:sz w:val="24"/>
        </w:rPr>
      </w:pPr>
      <w:r>
        <w:rPr>
          <w:rFonts w:ascii="Times New Roman" w:hAnsi="Times New Roman" w:cs="Times New Roman"/>
          <w:sz w:val="24"/>
        </w:rPr>
        <w:t xml:space="preserve">   When a defendant uses an imitation of a famous mark in connection with related goods, a claim of parody cannot preclude liability for dilution. </w:t>
      </w:r>
    </w:p>
    <w:p w14:paraId="668484D9" w14:textId="77777777" w:rsidR="00F77563" w:rsidRDefault="00F77563" w:rsidP="00444D4F">
      <w:pPr>
        <w:widowControl/>
        <w:spacing w:before="120"/>
        <w:ind w:left="600" w:right="600" w:firstLine="360"/>
        <w:jc w:val="both"/>
        <w:rPr>
          <w:rFonts w:ascii="Times New Roman" w:hAnsi="Times New Roman" w:cs="Times New Roman"/>
          <w:sz w:val="24"/>
        </w:rPr>
      </w:pPr>
      <w:r>
        <w:rPr>
          <w:rFonts w:ascii="Times New Roman" w:hAnsi="Times New Roman" w:cs="Times New Roman"/>
          <w:sz w:val="24"/>
        </w:rPr>
        <w:t xml:space="preserve">* * * </w:t>
      </w:r>
    </w:p>
    <w:p w14:paraId="04E95CDD" w14:textId="77777777" w:rsidR="00F77563" w:rsidRDefault="00F77563" w:rsidP="00444D4F">
      <w:pPr>
        <w:widowControl/>
        <w:spacing w:before="120"/>
        <w:ind w:left="600" w:right="600" w:firstLine="360"/>
        <w:jc w:val="both"/>
        <w:rPr>
          <w:rFonts w:ascii="Times New Roman" w:hAnsi="Times New Roman" w:cs="Times New Roman"/>
          <w:sz w:val="24"/>
        </w:rPr>
      </w:pPr>
      <w:r>
        <w:rPr>
          <w:rFonts w:ascii="Times New Roman" w:hAnsi="Times New Roman" w:cs="Times New Roman"/>
          <w:sz w:val="24"/>
        </w:rPr>
        <w:t>The district court's opinion utterly ignores the substantial goodwill VUITTON [*266</w:t>
      </w:r>
      <w:proofErr w:type="gramStart"/>
      <w:r>
        <w:rPr>
          <w:rFonts w:ascii="Times New Roman" w:hAnsi="Times New Roman" w:cs="Times New Roman"/>
          <w:sz w:val="24"/>
        </w:rPr>
        <w:t>]  has</w:t>
      </w:r>
      <w:proofErr w:type="gramEnd"/>
      <w:r>
        <w:rPr>
          <w:rFonts w:ascii="Times New Roman" w:hAnsi="Times New Roman" w:cs="Times New Roman"/>
          <w:sz w:val="24"/>
        </w:rPr>
        <w:t xml:space="preserve"> established in its famous marks through more than a century of </w:t>
      </w:r>
      <w:r>
        <w:rPr>
          <w:rFonts w:ascii="Times New Roman" w:hAnsi="Times New Roman" w:cs="Times New Roman"/>
          <w:i/>
          <w:iCs/>
          <w:sz w:val="24"/>
        </w:rPr>
        <w:t>exclusive</w:t>
      </w:r>
      <w:r>
        <w:rPr>
          <w:rFonts w:ascii="Times New Roman" w:hAnsi="Times New Roman" w:cs="Times New Roman"/>
          <w:sz w:val="24"/>
        </w:rPr>
        <w:t xml:space="preserve"> use. Disregarding the clear Congressional mandate to protect such famous marks against dilution, the district c</w:t>
      </w:r>
      <w:r w:rsidR="002D22A0">
        <w:rPr>
          <w:rFonts w:ascii="Times New Roman" w:hAnsi="Times New Roman" w:cs="Times New Roman"/>
          <w:sz w:val="24"/>
        </w:rPr>
        <w:t xml:space="preserve">ourt has granted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 permission to b</w:t>
      </w:r>
      <w:r>
        <w:rPr>
          <w:rFonts w:ascii="Times New Roman" w:hAnsi="Times New Roman" w:cs="Times New Roman"/>
          <w:sz w:val="24"/>
        </w:rPr>
        <w:t>e</w:t>
      </w:r>
      <w:r>
        <w:rPr>
          <w:rFonts w:ascii="Times New Roman" w:hAnsi="Times New Roman" w:cs="Times New Roman"/>
          <w:sz w:val="24"/>
        </w:rPr>
        <w:t xml:space="preserve">come the first company other than VUITTON to use imitations of the famous VUITTON Marks. </w:t>
      </w:r>
    </w:p>
    <w:p w14:paraId="079C5092" w14:textId="77777777" w:rsidR="00F77563" w:rsidRDefault="00F77563" w:rsidP="00444D4F">
      <w:pPr>
        <w:widowControl/>
        <w:jc w:val="both"/>
        <w:rPr>
          <w:rFonts w:ascii="Times New Roman" w:hAnsi="Times New Roman" w:cs="Times New Roman"/>
          <w:sz w:val="24"/>
        </w:rPr>
      </w:pPr>
    </w:p>
    <w:p w14:paraId="12CBB30E" w14:textId="77777777" w:rsidR="00F77563" w:rsidRDefault="00F77563" w:rsidP="00444D4F">
      <w:pPr>
        <w:widowControl/>
        <w:jc w:val="both"/>
        <w:rPr>
          <w:rFonts w:ascii="Times New Roman" w:hAnsi="Times New Roman" w:cs="Times New Roman"/>
          <w:sz w:val="24"/>
        </w:rPr>
      </w:pPr>
      <w:r>
        <w:rPr>
          <w:rFonts w:ascii="Times New Roman" w:hAnsi="Times New Roman" w:cs="Times New Roman"/>
          <w:sz w:val="24"/>
        </w:rPr>
        <w:t xml:space="preserve"> In short, LVM suggests that any use by a third person of an imitation of its famous marks dilutes the famous marks as a matter of law. This contention misconstrues the TDRA.</w:t>
      </w:r>
    </w:p>
    <w:p w14:paraId="2BA0D48A"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The TDRA prohibits a person from using a junior mark that is likely to dilute (by blurring) the famous mark, and blurring is defined to be </w:t>
      </w:r>
      <w:proofErr w:type="gramStart"/>
      <w:r>
        <w:rPr>
          <w:rFonts w:ascii="Times New Roman" w:hAnsi="Times New Roman" w:cs="Times New Roman"/>
          <w:sz w:val="24"/>
        </w:rPr>
        <w:t>an impairment</w:t>
      </w:r>
      <w:proofErr w:type="gramEnd"/>
      <w:r>
        <w:rPr>
          <w:rFonts w:ascii="Times New Roman" w:hAnsi="Times New Roman" w:cs="Times New Roman"/>
          <w:sz w:val="24"/>
        </w:rPr>
        <w:t xml:space="preserve"> to the famous mark's distinctiveness. "Distinctiveness" in turn refers to the public's recognition that the famous mark identifies a single source of the product using the famous mark.</w:t>
      </w:r>
    </w:p>
    <w:p w14:paraId="54066B4D"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To determine whether a junior mark is likely to dilute a famous mark through blurring, the TDRA directs the court to consider all factors relevant to the issue, including six factors that are enumerated in the statute: </w:t>
      </w:r>
    </w:p>
    <w:p w14:paraId="154F5985" w14:textId="77777777" w:rsidR="00F77563" w:rsidRDefault="00F77563" w:rsidP="00444D4F">
      <w:pPr>
        <w:widowControl/>
        <w:jc w:val="both"/>
        <w:rPr>
          <w:rFonts w:ascii="Times New Roman" w:hAnsi="Times New Roman" w:cs="Times New Roman"/>
          <w:sz w:val="24"/>
        </w:rPr>
      </w:pPr>
      <w:r>
        <w:rPr>
          <w:rFonts w:ascii="Times New Roman" w:hAnsi="Times New Roman" w:cs="Times New Roman"/>
          <w:sz w:val="24"/>
        </w:rPr>
        <w:t xml:space="preserve"> </w:t>
      </w:r>
    </w:p>
    <w:p w14:paraId="2029F00D" w14:textId="77777777" w:rsidR="00F77563" w:rsidRDefault="00FA4FC3" w:rsidP="00FA4FC3">
      <w:pPr>
        <w:widowControl/>
        <w:ind w:left="600" w:right="600" w:firstLine="120"/>
        <w:jc w:val="both"/>
        <w:rPr>
          <w:rFonts w:ascii="Times New Roman" w:hAnsi="Times New Roman" w:cs="Times New Roman"/>
          <w:sz w:val="24"/>
        </w:rPr>
      </w:pPr>
      <w:r>
        <w:rPr>
          <w:rFonts w:ascii="Times New Roman" w:hAnsi="Times New Roman" w:cs="Times New Roman"/>
          <w:sz w:val="24"/>
        </w:rPr>
        <w:t xml:space="preserve"> </w:t>
      </w:r>
      <w:r w:rsidR="00F77563">
        <w:rPr>
          <w:rFonts w:ascii="Times New Roman" w:hAnsi="Times New Roman" w:cs="Times New Roman"/>
          <w:sz w:val="24"/>
        </w:rPr>
        <w:t xml:space="preserve">   (</w:t>
      </w:r>
      <w:proofErr w:type="spellStart"/>
      <w:r w:rsidR="00F77563">
        <w:rPr>
          <w:rFonts w:ascii="Times New Roman" w:hAnsi="Times New Roman" w:cs="Times New Roman"/>
          <w:sz w:val="24"/>
        </w:rPr>
        <w:t>i</w:t>
      </w:r>
      <w:proofErr w:type="spellEnd"/>
      <w:r w:rsidR="00F77563">
        <w:rPr>
          <w:rFonts w:ascii="Times New Roman" w:hAnsi="Times New Roman" w:cs="Times New Roman"/>
          <w:sz w:val="24"/>
        </w:rPr>
        <w:t>) The degree of similarity between the mark or trade name and the famous mark.</w:t>
      </w:r>
    </w:p>
    <w:p w14:paraId="03EAE710" w14:textId="77777777" w:rsidR="00F77563" w:rsidRDefault="00F77563" w:rsidP="00444D4F">
      <w:pPr>
        <w:widowControl/>
        <w:spacing w:before="120"/>
        <w:ind w:left="600" w:right="600" w:firstLine="360"/>
        <w:jc w:val="both"/>
        <w:rPr>
          <w:rFonts w:ascii="Times New Roman" w:hAnsi="Times New Roman" w:cs="Times New Roman"/>
          <w:sz w:val="24"/>
        </w:rPr>
      </w:pPr>
      <w:r>
        <w:rPr>
          <w:rFonts w:ascii="Times New Roman" w:hAnsi="Times New Roman" w:cs="Times New Roman"/>
          <w:sz w:val="24"/>
        </w:rPr>
        <w:t xml:space="preserve">(ii) The degree of inherent or acquired distinctiveness of the famous mark. </w:t>
      </w:r>
    </w:p>
    <w:p w14:paraId="65AEF719" w14:textId="77777777" w:rsidR="00F77563" w:rsidRDefault="00F77563" w:rsidP="00444D4F">
      <w:pPr>
        <w:widowControl/>
        <w:spacing w:before="120"/>
        <w:ind w:left="600" w:right="600" w:firstLine="360"/>
        <w:jc w:val="both"/>
        <w:rPr>
          <w:rFonts w:ascii="Times New Roman" w:hAnsi="Times New Roman" w:cs="Times New Roman"/>
          <w:sz w:val="24"/>
        </w:rPr>
      </w:pPr>
      <w:r>
        <w:rPr>
          <w:rFonts w:ascii="Times New Roman" w:hAnsi="Times New Roman" w:cs="Times New Roman"/>
          <w:sz w:val="24"/>
        </w:rPr>
        <w:t>(iii) The extent to which the owner of the famous mark is engaging in substantially exclusive use of the mark.</w:t>
      </w:r>
    </w:p>
    <w:p w14:paraId="044A7352" w14:textId="77777777" w:rsidR="00F77563" w:rsidRDefault="00F77563" w:rsidP="00444D4F">
      <w:pPr>
        <w:widowControl/>
        <w:spacing w:before="120"/>
        <w:ind w:left="600" w:right="600" w:firstLine="360"/>
        <w:jc w:val="both"/>
        <w:rPr>
          <w:rFonts w:ascii="Times New Roman" w:hAnsi="Times New Roman" w:cs="Times New Roman"/>
          <w:sz w:val="24"/>
        </w:rPr>
      </w:pPr>
      <w:proofErr w:type="gramStart"/>
      <w:r>
        <w:rPr>
          <w:rFonts w:ascii="Times New Roman" w:hAnsi="Times New Roman" w:cs="Times New Roman"/>
          <w:sz w:val="24"/>
        </w:rPr>
        <w:t>(iv) The</w:t>
      </w:r>
      <w:proofErr w:type="gramEnd"/>
      <w:r>
        <w:rPr>
          <w:rFonts w:ascii="Times New Roman" w:hAnsi="Times New Roman" w:cs="Times New Roman"/>
          <w:sz w:val="24"/>
        </w:rPr>
        <w:t xml:space="preserve"> degree of recognition of the famous mark.</w:t>
      </w:r>
    </w:p>
    <w:p w14:paraId="3736C038" w14:textId="77777777" w:rsidR="00F77563" w:rsidRDefault="00F77563" w:rsidP="00444D4F">
      <w:pPr>
        <w:widowControl/>
        <w:spacing w:before="120"/>
        <w:ind w:left="600" w:right="600" w:firstLine="360"/>
        <w:jc w:val="both"/>
        <w:rPr>
          <w:rFonts w:ascii="Times New Roman" w:hAnsi="Times New Roman" w:cs="Times New Roman"/>
          <w:sz w:val="24"/>
        </w:rPr>
      </w:pPr>
      <w:r>
        <w:rPr>
          <w:rFonts w:ascii="Times New Roman" w:hAnsi="Times New Roman" w:cs="Times New Roman"/>
          <w:sz w:val="24"/>
        </w:rPr>
        <w:t>(v) Whether the user of the mark or trade  [**30] name intended to create an ass</w:t>
      </w:r>
      <w:r>
        <w:rPr>
          <w:rFonts w:ascii="Times New Roman" w:hAnsi="Times New Roman" w:cs="Times New Roman"/>
          <w:sz w:val="24"/>
        </w:rPr>
        <w:t>o</w:t>
      </w:r>
      <w:r>
        <w:rPr>
          <w:rFonts w:ascii="Times New Roman" w:hAnsi="Times New Roman" w:cs="Times New Roman"/>
          <w:sz w:val="24"/>
        </w:rPr>
        <w:t>ciation with the famous mark.</w:t>
      </w:r>
    </w:p>
    <w:p w14:paraId="4A78FD5C" w14:textId="77777777" w:rsidR="00F77563" w:rsidRDefault="00F77563" w:rsidP="00FA4FC3">
      <w:pPr>
        <w:widowControl/>
        <w:spacing w:before="120"/>
        <w:ind w:left="600" w:right="600" w:firstLine="360"/>
        <w:jc w:val="both"/>
        <w:rPr>
          <w:rFonts w:ascii="Times New Roman" w:hAnsi="Times New Roman" w:cs="Times New Roman"/>
          <w:sz w:val="24"/>
        </w:rPr>
      </w:pPr>
      <w:r>
        <w:rPr>
          <w:rFonts w:ascii="Times New Roman" w:hAnsi="Times New Roman" w:cs="Times New Roman"/>
          <w:sz w:val="24"/>
        </w:rPr>
        <w:t xml:space="preserve">(vi) Any actual association between the mark or trade name and the famous mark. </w:t>
      </w:r>
      <w:bookmarkStart w:id="0" w:name="_GoBack"/>
      <w:bookmarkEnd w:id="0"/>
    </w:p>
    <w:p w14:paraId="1E9C842C" w14:textId="77777777" w:rsidR="00F77563" w:rsidRDefault="00F77563" w:rsidP="00444D4F">
      <w:pPr>
        <w:widowControl/>
        <w:jc w:val="both"/>
        <w:rPr>
          <w:rFonts w:ascii="Times New Roman" w:hAnsi="Times New Roman" w:cs="Times New Roman"/>
          <w:sz w:val="24"/>
        </w:rPr>
      </w:pPr>
      <w:r>
        <w:rPr>
          <w:rFonts w:ascii="Times New Roman" w:hAnsi="Times New Roman" w:cs="Times New Roman"/>
          <w:sz w:val="24"/>
        </w:rPr>
        <w:t xml:space="preserve"> </w:t>
      </w:r>
    </w:p>
    <w:p w14:paraId="758745FA" w14:textId="77777777" w:rsidR="00F77563" w:rsidRDefault="00F77563" w:rsidP="00444D4F">
      <w:pPr>
        <w:widowControl/>
        <w:jc w:val="both"/>
        <w:rPr>
          <w:rFonts w:ascii="Times New Roman" w:hAnsi="Times New Roman" w:cs="Times New Roman"/>
          <w:sz w:val="24"/>
        </w:rPr>
      </w:pPr>
      <w:proofErr w:type="gramStart"/>
      <w:r>
        <w:rPr>
          <w:rFonts w:ascii="Times New Roman" w:hAnsi="Times New Roman" w:cs="Times New Roman"/>
          <w:sz w:val="24"/>
        </w:rPr>
        <w:t>15 U.S.C.A. ß 1125(c)(2)(B).</w:t>
      </w:r>
      <w:proofErr w:type="gramEnd"/>
      <w:r>
        <w:rPr>
          <w:rFonts w:ascii="Times New Roman" w:hAnsi="Times New Roman" w:cs="Times New Roman"/>
          <w:sz w:val="24"/>
        </w:rPr>
        <w:t xml:space="preserve"> Not every factor will be relevant in every case, and not every blurring claim will require extensive discussion of the factors. But a trial court must offer a sufficient indic</w:t>
      </w:r>
      <w:r>
        <w:rPr>
          <w:rFonts w:ascii="Times New Roman" w:hAnsi="Times New Roman" w:cs="Times New Roman"/>
          <w:sz w:val="24"/>
        </w:rPr>
        <w:t>a</w:t>
      </w:r>
      <w:r>
        <w:rPr>
          <w:rFonts w:ascii="Times New Roman" w:hAnsi="Times New Roman" w:cs="Times New Roman"/>
          <w:sz w:val="24"/>
        </w:rPr>
        <w:t>tion of which factors it has found persuasive and explain why they are persuasive so that the court's decision can be reviewed. The district court did not do this adequately in this case. Nonetheless, a</w:t>
      </w:r>
      <w:r>
        <w:rPr>
          <w:rFonts w:ascii="Times New Roman" w:hAnsi="Times New Roman" w:cs="Times New Roman"/>
          <w:sz w:val="24"/>
        </w:rPr>
        <w:t>f</w:t>
      </w:r>
      <w:r>
        <w:rPr>
          <w:rFonts w:ascii="Times New Roman" w:hAnsi="Times New Roman" w:cs="Times New Roman"/>
          <w:sz w:val="24"/>
        </w:rPr>
        <w:t>ter we apply the factors as a matter of law, we reach the same conclusion reached by the district court.</w:t>
      </w:r>
    </w:p>
    <w:p w14:paraId="61947849"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We begin by noting that parody is not automatically a complete </w:t>
      </w:r>
      <w:r>
        <w:rPr>
          <w:rFonts w:ascii="Times New Roman" w:hAnsi="Times New Roman" w:cs="Times New Roman"/>
          <w:i/>
          <w:iCs/>
          <w:sz w:val="24"/>
        </w:rPr>
        <w:t>defense</w:t>
      </w:r>
      <w:r>
        <w:rPr>
          <w:rFonts w:ascii="Times New Roman" w:hAnsi="Times New Roman" w:cs="Times New Roman"/>
          <w:sz w:val="24"/>
        </w:rPr>
        <w:t xml:space="preserve"> to a claim of dilution by blurring where the defendant uses the parody as its own designation of source, i.e., </w:t>
      </w:r>
      <w:r>
        <w:rPr>
          <w:rFonts w:ascii="Times New Roman" w:hAnsi="Times New Roman" w:cs="Times New Roman"/>
          <w:i/>
          <w:iCs/>
          <w:sz w:val="24"/>
        </w:rPr>
        <w:t>as a trademark</w:t>
      </w:r>
      <w:r>
        <w:rPr>
          <w:rFonts w:ascii="Times New Roman" w:hAnsi="Times New Roman" w:cs="Times New Roman"/>
          <w:sz w:val="24"/>
        </w:rPr>
        <w:t xml:space="preserve">. Although the TDRA does provide that fair use is a complete defense and allows that a parody can be considered fair use, it does not extend the fair use defense to parodies used as a trademark. As the statute provides: </w:t>
      </w:r>
    </w:p>
    <w:p w14:paraId="17D77B16" w14:textId="77777777" w:rsidR="00F77563" w:rsidRDefault="00F77563" w:rsidP="00444D4F">
      <w:pPr>
        <w:widowControl/>
        <w:jc w:val="both"/>
        <w:rPr>
          <w:rFonts w:ascii="Times New Roman" w:hAnsi="Times New Roman" w:cs="Times New Roman"/>
          <w:sz w:val="24"/>
        </w:rPr>
      </w:pPr>
      <w:r>
        <w:rPr>
          <w:rFonts w:ascii="Times New Roman" w:hAnsi="Times New Roman" w:cs="Times New Roman"/>
          <w:sz w:val="24"/>
        </w:rPr>
        <w:t xml:space="preserve"> </w:t>
      </w:r>
    </w:p>
    <w:p w14:paraId="4099CA6B" w14:textId="77777777" w:rsidR="00F77563" w:rsidRDefault="00F77563" w:rsidP="00444D4F">
      <w:pPr>
        <w:widowControl/>
        <w:ind w:left="600" w:right="600"/>
        <w:jc w:val="both"/>
        <w:rPr>
          <w:rFonts w:ascii="Times New Roman" w:hAnsi="Times New Roman" w:cs="Times New Roman"/>
          <w:sz w:val="24"/>
        </w:rPr>
      </w:pPr>
      <w:r>
        <w:rPr>
          <w:rFonts w:ascii="Times New Roman" w:hAnsi="Times New Roman" w:cs="Times New Roman"/>
          <w:sz w:val="24"/>
        </w:rPr>
        <w:t xml:space="preserve">   The following shall not be actionable as dilution by blurring or dilution by </w:t>
      </w:r>
      <w:proofErr w:type="spellStart"/>
      <w:r>
        <w:rPr>
          <w:rFonts w:ascii="Times New Roman" w:hAnsi="Times New Roman" w:cs="Times New Roman"/>
          <w:sz w:val="24"/>
        </w:rPr>
        <w:t>tarnis</w:t>
      </w:r>
      <w:r>
        <w:rPr>
          <w:rFonts w:ascii="Times New Roman" w:hAnsi="Times New Roman" w:cs="Times New Roman"/>
          <w:sz w:val="24"/>
        </w:rPr>
        <w:t>h</w:t>
      </w:r>
      <w:r>
        <w:rPr>
          <w:rFonts w:ascii="Times New Roman" w:hAnsi="Times New Roman" w:cs="Times New Roman"/>
          <w:sz w:val="24"/>
        </w:rPr>
        <w:t>ment</w:t>
      </w:r>
      <w:proofErr w:type="spellEnd"/>
      <w:r>
        <w:rPr>
          <w:rFonts w:ascii="Times New Roman" w:hAnsi="Times New Roman" w:cs="Times New Roman"/>
          <w:sz w:val="24"/>
        </w:rPr>
        <w:t xml:space="preserve"> under this subsection: </w:t>
      </w:r>
    </w:p>
    <w:p w14:paraId="66F73306" w14:textId="77777777" w:rsidR="00F77563" w:rsidRDefault="00F77563" w:rsidP="00444D4F">
      <w:pPr>
        <w:widowControl/>
        <w:ind w:left="600" w:right="600"/>
        <w:jc w:val="both"/>
        <w:rPr>
          <w:rFonts w:ascii="Times New Roman" w:hAnsi="Times New Roman" w:cs="Times New Roman"/>
          <w:sz w:val="24"/>
        </w:rPr>
      </w:pPr>
      <w:r>
        <w:rPr>
          <w:rFonts w:ascii="Times New Roman" w:hAnsi="Times New Roman" w:cs="Times New Roman"/>
          <w:sz w:val="24"/>
        </w:rPr>
        <w:t xml:space="preserve"> </w:t>
      </w:r>
    </w:p>
    <w:p w14:paraId="346D6A50" w14:textId="77777777" w:rsidR="00F77563" w:rsidRDefault="002D22A0" w:rsidP="00444D4F">
      <w:pPr>
        <w:widowControl/>
        <w:ind w:left="1200" w:right="1200"/>
        <w:jc w:val="both"/>
        <w:rPr>
          <w:rFonts w:ascii="Times New Roman" w:hAnsi="Times New Roman" w:cs="Times New Roman"/>
          <w:sz w:val="24"/>
        </w:rPr>
      </w:pPr>
      <w:r>
        <w:rPr>
          <w:rFonts w:ascii="Times New Roman" w:hAnsi="Times New Roman" w:cs="Times New Roman"/>
          <w:sz w:val="24"/>
        </w:rPr>
        <w:t xml:space="preserve">   (A) Any fair use . . </w:t>
      </w:r>
      <w:r w:rsidR="00F77563">
        <w:rPr>
          <w:rFonts w:ascii="Times New Roman" w:hAnsi="Times New Roman" w:cs="Times New Roman"/>
          <w:sz w:val="24"/>
        </w:rPr>
        <w:t xml:space="preserve">. </w:t>
      </w:r>
      <w:r w:rsidR="00F77563">
        <w:rPr>
          <w:rFonts w:ascii="Times New Roman" w:hAnsi="Times New Roman" w:cs="Times New Roman"/>
          <w:i/>
          <w:iCs/>
          <w:sz w:val="24"/>
        </w:rPr>
        <w:t>other than as a designation of source for the pe</w:t>
      </w:r>
      <w:r w:rsidR="00F77563">
        <w:rPr>
          <w:rFonts w:ascii="Times New Roman" w:hAnsi="Times New Roman" w:cs="Times New Roman"/>
          <w:i/>
          <w:iCs/>
          <w:sz w:val="24"/>
        </w:rPr>
        <w:t>r</w:t>
      </w:r>
      <w:r w:rsidR="00F77563">
        <w:rPr>
          <w:rFonts w:ascii="Times New Roman" w:hAnsi="Times New Roman" w:cs="Times New Roman"/>
          <w:i/>
          <w:iCs/>
          <w:sz w:val="24"/>
        </w:rPr>
        <w:t>son's own goods or services</w:t>
      </w:r>
      <w:r w:rsidR="00F77563">
        <w:rPr>
          <w:rFonts w:ascii="Times New Roman" w:hAnsi="Times New Roman" w:cs="Times New Roman"/>
          <w:sz w:val="24"/>
        </w:rPr>
        <w:t>, including use in connection with . . . parod</w:t>
      </w:r>
      <w:r w:rsidR="00F77563">
        <w:rPr>
          <w:rFonts w:ascii="Times New Roman" w:hAnsi="Times New Roman" w:cs="Times New Roman"/>
          <w:sz w:val="24"/>
        </w:rPr>
        <w:t>y</w:t>
      </w:r>
      <w:r w:rsidR="00F77563">
        <w:rPr>
          <w:rFonts w:ascii="Times New Roman" w:hAnsi="Times New Roman" w:cs="Times New Roman"/>
          <w:sz w:val="24"/>
        </w:rPr>
        <w:t xml:space="preserve">ing . . </w:t>
      </w:r>
      <w:proofErr w:type="gramStart"/>
      <w:r w:rsidR="00F77563">
        <w:rPr>
          <w:rFonts w:ascii="Times New Roman" w:hAnsi="Times New Roman" w:cs="Times New Roman"/>
          <w:sz w:val="24"/>
        </w:rPr>
        <w:t>. .</w:t>
      </w:r>
      <w:proofErr w:type="gramEnd"/>
      <w:r w:rsidR="00F77563">
        <w:rPr>
          <w:rFonts w:ascii="Times New Roman" w:hAnsi="Times New Roman" w:cs="Times New Roman"/>
          <w:sz w:val="24"/>
        </w:rPr>
        <w:t xml:space="preserve"> </w:t>
      </w:r>
    </w:p>
    <w:p w14:paraId="64943F93" w14:textId="77777777" w:rsidR="00F77563" w:rsidRDefault="00F77563" w:rsidP="00444D4F">
      <w:pPr>
        <w:widowControl/>
        <w:jc w:val="both"/>
        <w:rPr>
          <w:rFonts w:ascii="Times New Roman" w:hAnsi="Times New Roman" w:cs="Times New Roman"/>
          <w:sz w:val="24"/>
        </w:rPr>
      </w:pPr>
      <w:r>
        <w:rPr>
          <w:rFonts w:ascii="Times New Roman" w:hAnsi="Times New Roman" w:cs="Times New Roman"/>
          <w:sz w:val="24"/>
        </w:rPr>
        <w:t xml:space="preserve"> </w:t>
      </w:r>
    </w:p>
    <w:p w14:paraId="2657D34E" w14:textId="77777777" w:rsidR="00F77563" w:rsidRDefault="00F77563" w:rsidP="00444D4F">
      <w:pPr>
        <w:widowControl/>
        <w:jc w:val="both"/>
        <w:rPr>
          <w:rFonts w:ascii="Times New Roman" w:hAnsi="Times New Roman" w:cs="Times New Roman"/>
          <w:sz w:val="24"/>
        </w:rPr>
      </w:pPr>
      <w:proofErr w:type="gramStart"/>
      <w:r>
        <w:rPr>
          <w:rFonts w:ascii="Times New Roman" w:hAnsi="Times New Roman" w:cs="Times New Roman"/>
          <w:sz w:val="24"/>
        </w:rPr>
        <w:t>15 U.S.C.A. ß 1125(c)(3)(A)(ii) (emphasis added).</w:t>
      </w:r>
      <w:proofErr w:type="gramEnd"/>
      <w:r>
        <w:rPr>
          <w:rFonts w:ascii="Times New Roman" w:hAnsi="Times New Roman" w:cs="Times New Roman"/>
          <w:sz w:val="24"/>
        </w:rPr>
        <w:t xml:space="preserve"> Under the statute's plain language, parodying a famous mark is protected by the fair use defense only if the parody is </w:t>
      </w:r>
      <w:r>
        <w:rPr>
          <w:rFonts w:ascii="Times New Roman" w:hAnsi="Times New Roman" w:cs="Times New Roman"/>
          <w:i/>
          <w:iCs/>
          <w:sz w:val="24"/>
        </w:rPr>
        <w:t>not</w:t>
      </w:r>
      <w:r>
        <w:rPr>
          <w:rFonts w:ascii="Times New Roman" w:hAnsi="Times New Roman" w:cs="Times New Roman"/>
          <w:sz w:val="24"/>
        </w:rPr>
        <w:t xml:space="preserve"> "a designation of source for the person's own goods or services."</w:t>
      </w:r>
    </w:p>
    <w:p w14:paraId="12521634"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The TDRA, however, does not require a court to ignore the existence of a parody that is used as a trademark, and it does not preclude a court from considering parody as part of the circumstances to be considered for determining whether the  [*267</w:t>
      </w:r>
      <w:proofErr w:type="gramStart"/>
      <w:r>
        <w:rPr>
          <w:rFonts w:ascii="Times New Roman" w:hAnsi="Times New Roman" w:cs="Times New Roman"/>
          <w:sz w:val="24"/>
        </w:rPr>
        <w:t>]  plaintiff</w:t>
      </w:r>
      <w:proofErr w:type="gramEnd"/>
      <w:r>
        <w:rPr>
          <w:rFonts w:ascii="Times New Roman" w:hAnsi="Times New Roman" w:cs="Times New Roman"/>
          <w:sz w:val="24"/>
        </w:rPr>
        <w:t xml:space="preserve"> has made out a claim for dilution by blurring. Indeed, the statute permits a court to consider "all relevant factors," including the six fa</w:t>
      </w:r>
      <w:r>
        <w:rPr>
          <w:rFonts w:ascii="Times New Roman" w:hAnsi="Times New Roman" w:cs="Times New Roman"/>
          <w:sz w:val="24"/>
        </w:rPr>
        <w:t>c</w:t>
      </w:r>
      <w:r>
        <w:rPr>
          <w:rFonts w:ascii="Times New Roman" w:hAnsi="Times New Roman" w:cs="Times New Roman"/>
          <w:sz w:val="24"/>
        </w:rPr>
        <w:t>tors supplied in ß 1125(c)(2)(B).</w:t>
      </w:r>
    </w:p>
    <w:p w14:paraId="722A8B93"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Thus, it would appear that a defendant's use of a mark as a parody is relevant to the overall question of whether the defendant's use is likely to impair the famous mark's distinctiveness. Mor</w:t>
      </w:r>
      <w:r>
        <w:rPr>
          <w:rFonts w:ascii="Times New Roman" w:hAnsi="Times New Roman" w:cs="Times New Roman"/>
          <w:sz w:val="24"/>
        </w:rPr>
        <w:t>e</w:t>
      </w:r>
      <w:r>
        <w:rPr>
          <w:rFonts w:ascii="Times New Roman" w:hAnsi="Times New Roman" w:cs="Times New Roman"/>
          <w:sz w:val="24"/>
        </w:rPr>
        <w:t xml:space="preserve">over, the fact that the defendant uses its marks as a parody is specifically relevant to several of the listed factors. For example, factor (v) (whether the defendant intended to create </w:t>
      </w:r>
      <w:r w:rsidR="002D22A0">
        <w:rPr>
          <w:rFonts w:ascii="Times New Roman" w:hAnsi="Times New Roman" w:cs="Times New Roman"/>
          <w:sz w:val="24"/>
        </w:rPr>
        <w:t xml:space="preserve">an association with the </w:t>
      </w:r>
      <w:r>
        <w:rPr>
          <w:rFonts w:ascii="Times New Roman" w:hAnsi="Times New Roman" w:cs="Times New Roman"/>
          <w:sz w:val="24"/>
        </w:rPr>
        <w:t>famous mark) and factor (vi) (whether there exists an actual association between the defendant's mark and the famous mark) directly invite inquiries into the defendant's intent in using the parody, the defendant's actual use of the parody, and the effect that its use has on the famous mark. While a parody intentionally creates an association with the famous mark in order to be a parody, it also i</w:t>
      </w:r>
      <w:r>
        <w:rPr>
          <w:rFonts w:ascii="Times New Roman" w:hAnsi="Times New Roman" w:cs="Times New Roman"/>
          <w:sz w:val="24"/>
        </w:rPr>
        <w:t>n</w:t>
      </w:r>
      <w:r>
        <w:rPr>
          <w:rFonts w:ascii="Times New Roman" w:hAnsi="Times New Roman" w:cs="Times New Roman"/>
          <w:sz w:val="24"/>
        </w:rPr>
        <w:t xml:space="preserve">tentionally communicates, if it is successful, that it is </w:t>
      </w:r>
      <w:r>
        <w:rPr>
          <w:rFonts w:ascii="Times New Roman" w:hAnsi="Times New Roman" w:cs="Times New Roman"/>
          <w:i/>
          <w:iCs/>
          <w:sz w:val="24"/>
        </w:rPr>
        <w:t>not</w:t>
      </w:r>
      <w:r>
        <w:rPr>
          <w:rFonts w:ascii="Times New Roman" w:hAnsi="Times New Roman" w:cs="Times New Roman"/>
          <w:sz w:val="24"/>
        </w:rPr>
        <w:t xml:space="preserve"> the famous mark, but rather a satire of the famous mark. </w:t>
      </w:r>
      <w:r>
        <w:rPr>
          <w:rFonts w:ascii="Times New Roman" w:hAnsi="Times New Roman" w:cs="Times New Roman"/>
          <w:i/>
          <w:iCs/>
          <w:sz w:val="24"/>
        </w:rPr>
        <w:t>See PETA</w:t>
      </w:r>
      <w:r>
        <w:rPr>
          <w:rFonts w:ascii="Times New Roman" w:hAnsi="Times New Roman" w:cs="Times New Roman"/>
          <w:sz w:val="24"/>
        </w:rPr>
        <w:t>, 263 F.3d at 366. That the defendant is using its mark as a parody is ther</w:t>
      </w:r>
      <w:r>
        <w:rPr>
          <w:rFonts w:ascii="Times New Roman" w:hAnsi="Times New Roman" w:cs="Times New Roman"/>
          <w:sz w:val="24"/>
        </w:rPr>
        <w:t>e</w:t>
      </w:r>
      <w:r>
        <w:rPr>
          <w:rFonts w:ascii="Times New Roman" w:hAnsi="Times New Roman" w:cs="Times New Roman"/>
          <w:sz w:val="24"/>
        </w:rPr>
        <w:t>fore relevant in the consideration of these statutory factors.</w:t>
      </w:r>
    </w:p>
    <w:p w14:paraId="65397991"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Similarly, factors (</w:t>
      </w:r>
      <w:proofErr w:type="spellStart"/>
      <w:r>
        <w:rPr>
          <w:rFonts w:ascii="Times New Roman" w:hAnsi="Times New Roman" w:cs="Times New Roman"/>
          <w:sz w:val="24"/>
        </w:rPr>
        <w:t>i</w:t>
      </w:r>
      <w:proofErr w:type="spellEnd"/>
      <w:r>
        <w:rPr>
          <w:rFonts w:ascii="Times New Roman" w:hAnsi="Times New Roman" w:cs="Times New Roman"/>
          <w:sz w:val="24"/>
        </w:rPr>
        <w:t xml:space="preserve">), (ii), and (iv) -- the degree of similarity between the two marks, the degree of distinctiveness of the famous mark, and its </w:t>
      </w:r>
      <w:proofErr w:type="spellStart"/>
      <w:r>
        <w:rPr>
          <w:rFonts w:ascii="Times New Roman" w:hAnsi="Times New Roman" w:cs="Times New Roman"/>
          <w:sz w:val="24"/>
        </w:rPr>
        <w:t>recognizability</w:t>
      </w:r>
      <w:proofErr w:type="spellEnd"/>
      <w:r>
        <w:rPr>
          <w:rFonts w:ascii="Times New Roman" w:hAnsi="Times New Roman" w:cs="Times New Roman"/>
          <w:sz w:val="24"/>
        </w:rPr>
        <w:t xml:space="preserve"> -- are directly implicated by consi</w:t>
      </w:r>
      <w:r>
        <w:rPr>
          <w:rFonts w:ascii="Times New Roman" w:hAnsi="Times New Roman" w:cs="Times New Roman"/>
          <w:sz w:val="24"/>
        </w:rPr>
        <w:t>d</w:t>
      </w:r>
      <w:r>
        <w:rPr>
          <w:rFonts w:ascii="Times New Roman" w:hAnsi="Times New Roman" w:cs="Times New Roman"/>
          <w:sz w:val="24"/>
        </w:rPr>
        <w:t>eration of the fact that the defendant's mark is a successful parody. Indeed, by making the famous mark an object of the parody, a successful parody might actually enhance the famous mark's distin</w:t>
      </w:r>
      <w:r>
        <w:rPr>
          <w:rFonts w:ascii="Times New Roman" w:hAnsi="Times New Roman" w:cs="Times New Roman"/>
          <w:sz w:val="24"/>
        </w:rPr>
        <w:t>c</w:t>
      </w:r>
      <w:r>
        <w:rPr>
          <w:rFonts w:ascii="Times New Roman" w:hAnsi="Times New Roman" w:cs="Times New Roman"/>
          <w:sz w:val="24"/>
        </w:rPr>
        <w:t xml:space="preserve">tiveness by making it an icon. The brunt of the joke becomes yet more famous. </w:t>
      </w:r>
      <w:r>
        <w:rPr>
          <w:rFonts w:ascii="Times New Roman" w:hAnsi="Times New Roman" w:cs="Times New Roman"/>
          <w:i/>
          <w:iCs/>
          <w:sz w:val="24"/>
        </w:rPr>
        <w:t>See Hormel Foods</w:t>
      </w:r>
      <w:r>
        <w:rPr>
          <w:rFonts w:ascii="Times New Roman" w:hAnsi="Times New Roman" w:cs="Times New Roman"/>
          <w:sz w:val="24"/>
        </w:rPr>
        <w:t>, 73 F.3d at 506 (obs</w:t>
      </w:r>
      <w:r w:rsidR="002D22A0">
        <w:rPr>
          <w:rFonts w:ascii="Times New Roman" w:hAnsi="Times New Roman" w:cs="Times New Roman"/>
          <w:sz w:val="24"/>
        </w:rPr>
        <w:t>erving that a successful</w:t>
      </w:r>
      <w:r>
        <w:rPr>
          <w:rFonts w:ascii="Times New Roman" w:hAnsi="Times New Roman" w:cs="Times New Roman"/>
          <w:sz w:val="24"/>
        </w:rPr>
        <w:t xml:space="preserve"> parody "tends to increase public identification" of the famous mark with its source); </w:t>
      </w:r>
      <w:r>
        <w:rPr>
          <w:rFonts w:ascii="Times New Roman" w:hAnsi="Times New Roman" w:cs="Times New Roman"/>
          <w:i/>
          <w:iCs/>
          <w:sz w:val="24"/>
        </w:rPr>
        <w:t xml:space="preserve">see also Yankee </w:t>
      </w:r>
      <w:proofErr w:type="spellStart"/>
      <w:r>
        <w:rPr>
          <w:rFonts w:ascii="Times New Roman" w:hAnsi="Times New Roman" w:cs="Times New Roman"/>
          <w:i/>
          <w:iCs/>
          <w:sz w:val="24"/>
        </w:rPr>
        <w:t>Publ'g</w:t>
      </w:r>
      <w:proofErr w:type="spellEnd"/>
      <w:r>
        <w:rPr>
          <w:rFonts w:ascii="Times New Roman" w:hAnsi="Times New Roman" w:cs="Times New Roman"/>
          <w:i/>
          <w:iCs/>
          <w:sz w:val="24"/>
        </w:rPr>
        <w:t xml:space="preserve"> Inc. v. News Am. </w:t>
      </w:r>
      <w:proofErr w:type="spellStart"/>
      <w:r>
        <w:rPr>
          <w:rFonts w:ascii="Times New Roman" w:hAnsi="Times New Roman" w:cs="Times New Roman"/>
          <w:i/>
          <w:iCs/>
          <w:sz w:val="24"/>
        </w:rPr>
        <w:t>Publ'g</w:t>
      </w:r>
      <w:proofErr w:type="spellEnd"/>
      <w:r>
        <w:rPr>
          <w:rFonts w:ascii="Times New Roman" w:hAnsi="Times New Roman" w:cs="Times New Roman"/>
          <w:i/>
          <w:iCs/>
          <w:sz w:val="24"/>
        </w:rPr>
        <w:t xml:space="preserve"> Inc.</w:t>
      </w:r>
      <w:r>
        <w:rPr>
          <w:rFonts w:ascii="Times New Roman" w:hAnsi="Times New Roman" w:cs="Times New Roman"/>
          <w:sz w:val="24"/>
        </w:rPr>
        <w:t>, 809 F. Supp. 267, 272-82 (S.D.N.Y. 1992) (suggesting that a sufficiently obvious parody is unlikely to blur the targeted famous mark).</w:t>
      </w:r>
    </w:p>
    <w:p w14:paraId="68F9908E"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In sum, while a defendant's use of a parody as a mark does not support a "fair use" defense, it may be considered in determining whether the plaintiff-owner of a famous mark has proved its claim that the defendant's use of a parody mark is likely to impair the distinctiveness of the famous mark.</w:t>
      </w:r>
    </w:p>
    <w:p w14:paraId="492B9278"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In the case before us, when considering factors (ii), (iii), and (iv), it is readily apparent, indeed conceded by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 that LVM's marks are distinctive, famous, and strong. The LOUIS VUITTON mark is well known and is commonly identified as a brand of the great Parisian fashion house, Louis Vuitton </w:t>
      </w:r>
      <w:proofErr w:type="spellStart"/>
      <w:r>
        <w:rPr>
          <w:rFonts w:ascii="Times New Roman" w:hAnsi="Times New Roman" w:cs="Times New Roman"/>
          <w:sz w:val="24"/>
        </w:rPr>
        <w:t>Malletier</w:t>
      </w:r>
      <w:proofErr w:type="spellEnd"/>
      <w:r>
        <w:rPr>
          <w:rFonts w:ascii="Times New Roman" w:hAnsi="Times New Roman" w:cs="Times New Roman"/>
          <w:sz w:val="24"/>
        </w:rPr>
        <w:t>. So too are its other marks and designs, which are invariably used with the LOUIS VUITTON mark. It may not be too strong to refer to these famous marks as icons of high fashion.</w:t>
      </w:r>
    </w:p>
    <w:p w14:paraId="279EDB3D"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While the establishment of these facts satisfies essential elements of LVM's dilution claim, </w:t>
      </w:r>
      <w:r>
        <w:rPr>
          <w:rFonts w:ascii="Times New Roman" w:hAnsi="Times New Roman" w:cs="Times New Roman"/>
          <w:i/>
          <w:iCs/>
          <w:sz w:val="24"/>
        </w:rPr>
        <w:t>see</w:t>
      </w:r>
      <w:r>
        <w:rPr>
          <w:rFonts w:ascii="Times New Roman" w:hAnsi="Times New Roman" w:cs="Times New Roman"/>
          <w:sz w:val="24"/>
        </w:rPr>
        <w:t xml:space="preserve"> 15 U.S.C.A. ß</w:t>
      </w:r>
      <w:r w:rsidR="002D22A0">
        <w:rPr>
          <w:rFonts w:ascii="Times New Roman" w:hAnsi="Times New Roman" w:cs="Times New Roman"/>
          <w:sz w:val="24"/>
        </w:rPr>
        <w:t xml:space="preserve"> 1125(c)(1), the facts</w:t>
      </w:r>
      <w:r>
        <w:rPr>
          <w:rFonts w:ascii="Times New Roman" w:hAnsi="Times New Roman" w:cs="Times New Roman"/>
          <w:sz w:val="24"/>
        </w:rPr>
        <w:t xml:space="preserve"> impose on LVM an increased burden to demonstrate that the distinctiveness of its famous marks is likely to be impaired by a successful parody. Even as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Dog's parody mimics the famous mark, it communicates simultaneously that it is not the famous mark, but is only satirizing it. </w:t>
      </w:r>
      <w:r>
        <w:rPr>
          <w:rFonts w:ascii="Times New Roman" w:hAnsi="Times New Roman" w:cs="Times New Roman"/>
          <w:i/>
          <w:iCs/>
          <w:sz w:val="24"/>
        </w:rPr>
        <w:t>See PETA</w:t>
      </w:r>
      <w:r>
        <w:rPr>
          <w:rFonts w:ascii="Times New Roman" w:hAnsi="Times New Roman" w:cs="Times New Roman"/>
          <w:sz w:val="24"/>
        </w:rPr>
        <w:t>, 263 F.3d at 366. And because the famous mark is particularly strong and distinctive, it becomes more likely that a parody will not impair the distin</w:t>
      </w:r>
      <w:r>
        <w:rPr>
          <w:rFonts w:ascii="Times New Roman" w:hAnsi="Times New Roman" w:cs="Times New Roman"/>
          <w:sz w:val="24"/>
        </w:rPr>
        <w:t>c</w:t>
      </w:r>
      <w:r>
        <w:rPr>
          <w:rFonts w:ascii="Times New Roman" w:hAnsi="Times New Roman" w:cs="Times New Roman"/>
          <w:sz w:val="24"/>
        </w:rPr>
        <w:t xml:space="preserve">tiveness of the mark. In short, as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Dog's "Chewy </w:t>
      </w:r>
      <w:proofErr w:type="spellStart"/>
      <w:r>
        <w:rPr>
          <w:rFonts w:ascii="Times New Roman" w:hAnsi="Times New Roman" w:cs="Times New Roman"/>
          <w:sz w:val="24"/>
        </w:rPr>
        <w:t>Vuiton</w:t>
      </w:r>
      <w:proofErr w:type="spellEnd"/>
      <w:r>
        <w:rPr>
          <w:rFonts w:ascii="Times New Roman" w:hAnsi="Times New Roman" w:cs="Times New Roman"/>
          <w:sz w:val="24"/>
        </w:rPr>
        <w:t>" marks are a successful par</w:t>
      </w:r>
      <w:r>
        <w:rPr>
          <w:rFonts w:ascii="Times New Roman" w:hAnsi="Times New Roman" w:cs="Times New Roman"/>
          <w:sz w:val="24"/>
        </w:rPr>
        <w:t>o</w:t>
      </w:r>
      <w:r>
        <w:rPr>
          <w:rFonts w:ascii="Times New Roman" w:hAnsi="Times New Roman" w:cs="Times New Roman"/>
          <w:sz w:val="24"/>
        </w:rPr>
        <w:t>dy, we conclude that they will not blur the distinctiveness of the famous mark as a unique identifier of its source.</w:t>
      </w:r>
    </w:p>
    <w:p w14:paraId="144D7E3E"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 [*268]  It is important to note, however, that this might not be true if the parody is so similar to the famous mark that it likely could be construed as actual use of the famous mark itself. Factor (</w:t>
      </w:r>
      <w:proofErr w:type="spellStart"/>
      <w:r>
        <w:rPr>
          <w:rFonts w:ascii="Times New Roman" w:hAnsi="Times New Roman" w:cs="Times New Roman"/>
          <w:sz w:val="24"/>
        </w:rPr>
        <w:t>i</w:t>
      </w:r>
      <w:proofErr w:type="spellEnd"/>
      <w:r>
        <w:rPr>
          <w:rFonts w:ascii="Times New Roman" w:hAnsi="Times New Roman" w:cs="Times New Roman"/>
          <w:sz w:val="24"/>
        </w:rPr>
        <w:t xml:space="preserve">) directs an inquiry into the "degree of similarity between the junior mark and the famous mark." If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 used the actual marks of LVM (as a parody or otherwise), it could dilute LVM's marks by blurring, regardless of whether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Dog's use was confusingly similar, whether it was in competition with LVM, or whether LVM sustained  [**35] actual injury. </w:t>
      </w:r>
      <w:proofErr w:type="gramStart"/>
      <w:r>
        <w:rPr>
          <w:rFonts w:ascii="Times New Roman" w:hAnsi="Times New Roman" w:cs="Times New Roman"/>
          <w:i/>
          <w:iCs/>
          <w:sz w:val="24"/>
        </w:rPr>
        <w:t>See</w:t>
      </w:r>
      <w:r>
        <w:rPr>
          <w:rFonts w:ascii="Times New Roman" w:hAnsi="Times New Roman" w:cs="Times New Roman"/>
          <w:sz w:val="24"/>
        </w:rPr>
        <w:t xml:space="preserve"> 15 U.S.C.A. ß 1125(c)(1).</w:t>
      </w:r>
      <w:proofErr w:type="gramEnd"/>
      <w:r>
        <w:rPr>
          <w:rFonts w:ascii="Times New Roman" w:hAnsi="Times New Roman" w:cs="Times New Roman"/>
          <w:sz w:val="24"/>
        </w:rPr>
        <w:t xml:space="preserve"> Thus, "the use of DUPONT shoes, BUICK aspirin, and KODAK pianos would be a</w:t>
      </w:r>
      <w:r>
        <w:rPr>
          <w:rFonts w:ascii="Times New Roman" w:hAnsi="Times New Roman" w:cs="Times New Roman"/>
          <w:sz w:val="24"/>
        </w:rPr>
        <w:t>c</w:t>
      </w:r>
      <w:r>
        <w:rPr>
          <w:rFonts w:ascii="Times New Roman" w:hAnsi="Times New Roman" w:cs="Times New Roman"/>
          <w:sz w:val="24"/>
        </w:rPr>
        <w:t xml:space="preserve">tionable" under the TDRA because the unauthorized use of the famous marks </w:t>
      </w:r>
      <w:r>
        <w:rPr>
          <w:rFonts w:ascii="Times New Roman" w:hAnsi="Times New Roman" w:cs="Times New Roman"/>
          <w:i/>
          <w:iCs/>
          <w:sz w:val="24"/>
        </w:rPr>
        <w:t>themselves</w:t>
      </w:r>
      <w:r>
        <w:rPr>
          <w:rFonts w:ascii="Times New Roman" w:hAnsi="Times New Roman" w:cs="Times New Roman"/>
          <w:sz w:val="24"/>
        </w:rPr>
        <w:t xml:space="preserve"> on unr</w:t>
      </w:r>
      <w:r>
        <w:rPr>
          <w:rFonts w:ascii="Times New Roman" w:hAnsi="Times New Roman" w:cs="Times New Roman"/>
          <w:sz w:val="24"/>
        </w:rPr>
        <w:t>e</w:t>
      </w:r>
      <w:r>
        <w:rPr>
          <w:rFonts w:ascii="Times New Roman" w:hAnsi="Times New Roman" w:cs="Times New Roman"/>
          <w:sz w:val="24"/>
        </w:rPr>
        <w:t xml:space="preserve">lated goods might diminish the capacity of these trademarks to distinctively identify a single source. </w:t>
      </w:r>
      <w:proofErr w:type="gramStart"/>
      <w:r>
        <w:rPr>
          <w:rFonts w:ascii="Times New Roman" w:hAnsi="Times New Roman" w:cs="Times New Roman"/>
          <w:i/>
          <w:iCs/>
          <w:sz w:val="24"/>
        </w:rPr>
        <w:t>Moseley</w:t>
      </w:r>
      <w:r>
        <w:rPr>
          <w:rFonts w:ascii="Times New Roman" w:hAnsi="Times New Roman" w:cs="Times New Roman"/>
          <w:sz w:val="24"/>
        </w:rPr>
        <w:t xml:space="preserve">, 537 U.S. at 431 (quoting H.R. Rep. No. 104-374, at 3 (1995), </w:t>
      </w:r>
      <w:r>
        <w:rPr>
          <w:rFonts w:ascii="Times New Roman" w:hAnsi="Times New Roman" w:cs="Times New Roman"/>
          <w:i/>
          <w:iCs/>
          <w:sz w:val="24"/>
        </w:rPr>
        <w:t>as reprinted in</w:t>
      </w:r>
      <w:r>
        <w:rPr>
          <w:rFonts w:ascii="Times New Roman" w:hAnsi="Times New Roman" w:cs="Times New Roman"/>
          <w:sz w:val="24"/>
        </w:rPr>
        <w:t xml:space="preserve"> 1995 U.S.C.C.A.N. 1029, 1030).</w:t>
      </w:r>
      <w:proofErr w:type="gramEnd"/>
      <w:r>
        <w:rPr>
          <w:rFonts w:ascii="Times New Roman" w:hAnsi="Times New Roman" w:cs="Times New Roman"/>
          <w:sz w:val="24"/>
        </w:rPr>
        <w:t xml:space="preserve"> This is true even though a consumer would be unlikely to confuse the manufacturer of KODAK film with the hypothetical producer of KODAK pianos.</w:t>
      </w:r>
    </w:p>
    <w:p w14:paraId="7BF0C425"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But in this case,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 mimicked the famous marks; it did not come so close to them as to destroy the success of its parody and, more importantly, to diminish the LVM marks' c</w:t>
      </w:r>
      <w:r>
        <w:rPr>
          <w:rFonts w:ascii="Times New Roman" w:hAnsi="Times New Roman" w:cs="Times New Roman"/>
          <w:sz w:val="24"/>
        </w:rPr>
        <w:t>a</w:t>
      </w:r>
      <w:r>
        <w:rPr>
          <w:rFonts w:ascii="Times New Roman" w:hAnsi="Times New Roman" w:cs="Times New Roman"/>
          <w:sz w:val="24"/>
        </w:rPr>
        <w:t xml:space="preserve">pacity to identify a single source.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 designed a pet chew toy to imitate and su</w:t>
      </w:r>
      <w:r>
        <w:rPr>
          <w:rFonts w:ascii="Times New Roman" w:hAnsi="Times New Roman" w:cs="Times New Roman"/>
          <w:sz w:val="24"/>
        </w:rPr>
        <w:t>g</w:t>
      </w:r>
      <w:r>
        <w:rPr>
          <w:rFonts w:ascii="Times New Roman" w:hAnsi="Times New Roman" w:cs="Times New Roman"/>
          <w:sz w:val="24"/>
        </w:rPr>
        <w:t xml:space="preserve">gest, but not </w:t>
      </w:r>
      <w:r>
        <w:rPr>
          <w:rFonts w:ascii="Times New Roman" w:hAnsi="Times New Roman" w:cs="Times New Roman"/>
          <w:i/>
          <w:iCs/>
          <w:sz w:val="24"/>
        </w:rPr>
        <w:t>use</w:t>
      </w:r>
      <w:r>
        <w:rPr>
          <w:rFonts w:ascii="Times New Roman" w:hAnsi="Times New Roman" w:cs="Times New Roman"/>
          <w:sz w:val="24"/>
        </w:rPr>
        <w:t xml:space="preserve">, the marks of a high-fashion LOUIS VUITTON handbag. It used "Chewy </w:t>
      </w:r>
      <w:proofErr w:type="spellStart"/>
      <w:r>
        <w:rPr>
          <w:rFonts w:ascii="Times New Roman" w:hAnsi="Times New Roman" w:cs="Times New Roman"/>
          <w:sz w:val="24"/>
        </w:rPr>
        <w:t>Vuiton</w:t>
      </w:r>
      <w:proofErr w:type="spellEnd"/>
      <w:r>
        <w:rPr>
          <w:rFonts w:ascii="Times New Roman" w:hAnsi="Times New Roman" w:cs="Times New Roman"/>
          <w:sz w:val="24"/>
        </w:rPr>
        <w:t>" to mimic "LOUIS VUITTON"; it used "CV" to mimic "LV"</w:t>
      </w:r>
      <w:proofErr w:type="gramStart"/>
      <w:r>
        <w:rPr>
          <w:rFonts w:ascii="Times New Roman" w:hAnsi="Times New Roman" w:cs="Times New Roman"/>
          <w:sz w:val="24"/>
        </w:rPr>
        <w:t>;</w:t>
      </w:r>
      <w:proofErr w:type="gramEnd"/>
      <w:r>
        <w:rPr>
          <w:rFonts w:ascii="Times New Roman" w:hAnsi="Times New Roman" w:cs="Times New Roman"/>
          <w:sz w:val="24"/>
        </w:rPr>
        <w:t xml:space="preserve"> and it adopted </w:t>
      </w:r>
      <w:r>
        <w:rPr>
          <w:rFonts w:ascii="Times New Roman" w:hAnsi="Times New Roman" w:cs="Times New Roman"/>
          <w:i/>
          <w:iCs/>
          <w:sz w:val="24"/>
        </w:rPr>
        <w:t>imperfectly</w:t>
      </w:r>
      <w:r>
        <w:rPr>
          <w:rFonts w:ascii="Times New Roman" w:hAnsi="Times New Roman" w:cs="Times New Roman"/>
          <w:sz w:val="24"/>
        </w:rPr>
        <w:t xml:space="preserve"> the items of LVM's designs. We conclude that these uses by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 were not so similar as to be likely to impair the distinctiveness of LVM's famous marks.</w:t>
      </w:r>
    </w:p>
    <w:p w14:paraId="5EA1C569" w14:textId="77777777" w:rsidR="00F77563" w:rsidRDefault="002D22A0" w:rsidP="00444D4F">
      <w:pPr>
        <w:widowControl/>
        <w:spacing w:before="120"/>
        <w:ind w:firstLine="360"/>
        <w:jc w:val="both"/>
        <w:rPr>
          <w:rFonts w:ascii="Times New Roman" w:hAnsi="Times New Roman" w:cs="Times New Roman"/>
          <w:sz w:val="24"/>
        </w:rPr>
      </w:pPr>
      <w:proofErr w:type="gramStart"/>
      <w:r>
        <w:rPr>
          <w:rFonts w:ascii="Times New Roman" w:hAnsi="Times New Roman" w:cs="Times New Roman"/>
          <w:sz w:val="24"/>
        </w:rPr>
        <w:t xml:space="preserve">In </w:t>
      </w:r>
      <w:r w:rsidR="00F77563">
        <w:rPr>
          <w:rFonts w:ascii="Times New Roman" w:hAnsi="Times New Roman" w:cs="Times New Roman"/>
          <w:sz w:val="24"/>
        </w:rPr>
        <w:t xml:space="preserve"> a</w:t>
      </w:r>
      <w:proofErr w:type="gramEnd"/>
      <w:r w:rsidR="00F77563">
        <w:rPr>
          <w:rFonts w:ascii="Times New Roman" w:hAnsi="Times New Roman" w:cs="Times New Roman"/>
          <w:sz w:val="24"/>
        </w:rPr>
        <w:t xml:space="preserve"> similar vein, when considering factors (v) and (vi), it becomes apparent that Haute </w:t>
      </w:r>
      <w:proofErr w:type="spellStart"/>
      <w:r w:rsidR="00F77563">
        <w:rPr>
          <w:rFonts w:ascii="Times New Roman" w:hAnsi="Times New Roman" w:cs="Times New Roman"/>
          <w:sz w:val="24"/>
        </w:rPr>
        <w:t>Diggity</w:t>
      </w:r>
      <w:proofErr w:type="spellEnd"/>
      <w:r w:rsidR="00F77563">
        <w:rPr>
          <w:rFonts w:ascii="Times New Roman" w:hAnsi="Times New Roman" w:cs="Times New Roman"/>
          <w:sz w:val="24"/>
        </w:rPr>
        <w:t xml:space="preserve"> Dog intentionally associated its marks, but only partially and certainly imperfectly, so as to convey the simultaneous message that it was not in fact a source of LVM products. Rather, as a parody, it separated itself from the LVM marks in order to make fun of them.</w:t>
      </w:r>
    </w:p>
    <w:p w14:paraId="7F1F44A7"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In sum, when considering the relevant factors to determine whether blurring is likely to occur in this case, we readily come to the conclusion, as did the district court, that LVM has failed to make out a case of trademark dilution by blurring by failing to establish that the distinctiveness of its marks was likely to be impaired by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Dog's marketing and sale of its "Chewy </w:t>
      </w:r>
      <w:proofErr w:type="spellStart"/>
      <w:r>
        <w:rPr>
          <w:rFonts w:ascii="Times New Roman" w:hAnsi="Times New Roman" w:cs="Times New Roman"/>
          <w:sz w:val="24"/>
        </w:rPr>
        <w:t>Vuiton</w:t>
      </w:r>
      <w:proofErr w:type="spellEnd"/>
      <w:r>
        <w:rPr>
          <w:rFonts w:ascii="Times New Roman" w:hAnsi="Times New Roman" w:cs="Times New Roman"/>
          <w:sz w:val="24"/>
        </w:rPr>
        <w:t xml:space="preserve">" products. </w:t>
      </w:r>
    </w:p>
    <w:p w14:paraId="6D99B001" w14:textId="77777777" w:rsidR="00F77563" w:rsidRDefault="00F77563" w:rsidP="00F77563">
      <w:pPr>
        <w:widowControl/>
        <w:spacing w:before="120"/>
        <w:ind w:firstLine="360"/>
        <w:jc w:val="center"/>
        <w:rPr>
          <w:rFonts w:ascii="Times New Roman" w:hAnsi="Times New Roman" w:cs="Times New Roman"/>
          <w:sz w:val="24"/>
        </w:rPr>
      </w:pPr>
      <w:r>
        <w:rPr>
          <w:rFonts w:ascii="Times New Roman" w:hAnsi="Times New Roman" w:cs="Times New Roman"/>
          <w:sz w:val="24"/>
        </w:rPr>
        <w:t>B</w:t>
      </w:r>
    </w:p>
    <w:p w14:paraId="3C020196"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LVM's claim for dilution by </w:t>
      </w:r>
      <w:proofErr w:type="spellStart"/>
      <w:r>
        <w:rPr>
          <w:rFonts w:ascii="Times New Roman" w:hAnsi="Times New Roman" w:cs="Times New Roman"/>
          <w:sz w:val="24"/>
        </w:rPr>
        <w:t>tarnishment</w:t>
      </w:r>
      <w:proofErr w:type="spellEnd"/>
      <w:r>
        <w:rPr>
          <w:rFonts w:ascii="Times New Roman" w:hAnsi="Times New Roman" w:cs="Times New Roman"/>
          <w:sz w:val="24"/>
        </w:rPr>
        <w:t xml:space="preserve"> does not require an extended discussion. To establish its claim for dilution by </w:t>
      </w:r>
      <w:proofErr w:type="spellStart"/>
      <w:r>
        <w:rPr>
          <w:rFonts w:ascii="Times New Roman" w:hAnsi="Times New Roman" w:cs="Times New Roman"/>
          <w:sz w:val="24"/>
        </w:rPr>
        <w:t>tarnishment</w:t>
      </w:r>
      <w:proofErr w:type="spellEnd"/>
      <w:r>
        <w:rPr>
          <w:rFonts w:ascii="Times New Roman" w:hAnsi="Times New Roman" w:cs="Times New Roman"/>
          <w:sz w:val="24"/>
        </w:rPr>
        <w:t xml:space="preserve">, LVM must show, in lieu of blurring, that Haute </w:t>
      </w:r>
      <w:proofErr w:type="spellStart"/>
      <w:r>
        <w:rPr>
          <w:rFonts w:ascii="Times New Roman" w:hAnsi="Times New Roman" w:cs="Times New Roman"/>
          <w:sz w:val="24"/>
        </w:rPr>
        <w:t>Diggity</w:t>
      </w:r>
      <w:proofErr w:type="spellEnd"/>
      <w:r>
        <w:rPr>
          <w:rFonts w:ascii="Times New Roman" w:hAnsi="Times New Roman" w:cs="Times New Roman"/>
          <w:sz w:val="24"/>
        </w:rPr>
        <w:t xml:space="preserve"> Dog's use of the "Chewy </w:t>
      </w:r>
      <w:proofErr w:type="spellStart"/>
      <w:r>
        <w:rPr>
          <w:rFonts w:ascii="Times New Roman" w:hAnsi="Times New Roman" w:cs="Times New Roman"/>
          <w:sz w:val="24"/>
        </w:rPr>
        <w:t>Vuiton</w:t>
      </w:r>
      <w:proofErr w:type="spellEnd"/>
      <w:r>
        <w:rPr>
          <w:rFonts w:ascii="Times New Roman" w:hAnsi="Times New Roman" w:cs="Times New Roman"/>
          <w:sz w:val="24"/>
        </w:rPr>
        <w:t xml:space="preserve">" mark on dog toys harms the reputation of the LOUIS VUITTON mark and LVM's other marks. LVM argues that the possibility that a dog could choke on a "Chewy </w:t>
      </w:r>
      <w:proofErr w:type="spellStart"/>
      <w:r>
        <w:rPr>
          <w:rFonts w:ascii="Times New Roman" w:hAnsi="Times New Roman" w:cs="Times New Roman"/>
          <w:sz w:val="24"/>
        </w:rPr>
        <w:t>Vuiton</w:t>
      </w:r>
      <w:proofErr w:type="spellEnd"/>
      <w:r>
        <w:rPr>
          <w:rFonts w:ascii="Times New Roman" w:hAnsi="Times New Roman" w:cs="Times New Roman"/>
          <w:sz w:val="24"/>
        </w:rPr>
        <w:t>" toy causes this harm. LVM h</w:t>
      </w:r>
      <w:r w:rsidR="002D22A0">
        <w:rPr>
          <w:rFonts w:ascii="Times New Roman" w:hAnsi="Times New Roman" w:cs="Times New Roman"/>
          <w:sz w:val="24"/>
        </w:rPr>
        <w:t>as, however, provided no</w:t>
      </w:r>
      <w:r>
        <w:rPr>
          <w:rFonts w:ascii="Times New Roman" w:hAnsi="Times New Roman" w:cs="Times New Roman"/>
          <w:sz w:val="24"/>
        </w:rPr>
        <w:t xml:space="preserve"> record support for its assertion. It relies only on speculation about whether a dog could choke on the chew toys and a logical conce</w:t>
      </w:r>
      <w:r>
        <w:rPr>
          <w:rFonts w:ascii="Times New Roman" w:hAnsi="Times New Roman" w:cs="Times New Roman"/>
          <w:sz w:val="24"/>
        </w:rPr>
        <w:t>s</w:t>
      </w:r>
      <w:r>
        <w:rPr>
          <w:rFonts w:ascii="Times New Roman" w:hAnsi="Times New Roman" w:cs="Times New Roman"/>
          <w:sz w:val="24"/>
        </w:rPr>
        <w:t xml:space="preserve">sion that a $ 10 dog toy made in China was of "inferior quality" to the $ 1190 LOUIS VUITTON handbag. The speculation begins with LVM's assertion in its brief that "defendant </w:t>
      </w:r>
      <w:proofErr w:type="spellStart"/>
      <w:r>
        <w:rPr>
          <w:rFonts w:ascii="Times New Roman" w:hAnsi="Times New Roman" w:cs="Times New Roman"/>
          <w:sz w:val="24"/>
        </w:rPr>
        <w:t>Woofie's</w:t>
      </w:r>
      <w:proofErr w:type="spellEnd"/>
      <w:r>
        <w:rPr>
          <w:rFonts w:ascii="Times New Roman" w:hAnsi="Times New Roman" w:cs="Times New Roman"/>
          <w:sz w:val="24"/>
        </w:rPr>
        <w:t xml:space="preserve"> admi</w:t>
      </w:r>
      <w:r>
        <w:rPr>
          <w:rFonts w:ascii="Times New Roman" w:hAnsi="Times New Roman" w:cs="Times New Roman"/>
          <w:sz w:val="24"/>
        </w:rPr>
        <w:t>t</w:t>
      </w:r>
      <w:r>
        <w:rPr>
          <w:rFonts w:ascii="Times New Roman" w:hAnsi="Times New Roman" w:cs="Times New Roman"/>
          <w:sz w:val="24"/>
        </w:rPr>
        <w:t xml:space="preserve">ted that 'Chewy </w:t>
      </w:r>
      <w:proofErr w:type="spellStart"/>
      <w:r>
        <w:rPr>
          <w:rFonts w:ascii="Times New Roman" w:hAnsi="Times New Roman" w:cs="Times New Roman"/>
          <w:sz w:val="24"/>
        </w:rPr>
        <w:t>Vuiton</w:t>
      </w:r>
      <w:proofErr w:type="spellEnd"/>
      <w:r>
        <w:rPr>
          <w:rFonts w:ascii="Times New Roman" w:hAnsi="Times New Roman" w:cs="Times New Roman"/>
          <w:sz w:val="24"/>
        </w:rPr>
        <w:t>' products pose a choking hazard for some dogs. Having prejudged the d</w:t>
      </w:r>
      <w:r>
        <w:rPr>
          <w:rFonts w:ascii="Times New Roman" w:hAnsi="Times New Roman" w:cs="Times New Roman"/>
          <w:sz w:val="24"/>
        </w:rPr>
        <w:t>e</w:t>
      </w:r>
      <w:r>
        <w:rPr>
          <w:rFonts w:ascii="Times New Roman" w:hAnsi="Times New Roman" w:cs="Times New Roman"/>
          <w:sz w:val="24"/>
        </w:rPr>
        <w:t>fendant's mark to be a parody, the district court made light of this admission in its opinion, and u</w:t>
      </w:r>
      <w:r>
        <w:rPr>
          <w:rFonts w:ascii="Times New Roman" w:hAnsi="Times New Roman" w:cs="Times New Roman"/>
          <w:sz w:val="24"/>
        </w:rPr>
        <w:t>t</w:t>
      </w:r>
      <w:r>
        <w:rPr>
          <w:rFonts w:ascii="Times New Roman" w:hAnsi="Times New Roman" w:cs="Times New Roman"/>
          <w:sz w:val="24"/>
        </w:rPr>
        <w:t>terly failed to give it the  [*269</w:t>
      </w:r>
      <w:proofErr w:type="gramStart"/>
      <w:r>
        <w:rPr>
          <w:rFonts w:ascii="Times New Roman" w:hAnsi="Times New Roman" w:cs="Times New Roman"/>
          <w:sz w:val="24"/>
        </w:rPr>
        <w:t>]  weight</w:t>
      </w:r>
      <w:proofErr w:type="gramEnd"/>
      <w:r>
        <w:rPr>
          <w:rFonts w:ascii="Times New Roman" w:hAnsi="Times New Roman" w:cs="Times New Roman"/>
          <w:sz w:val="24"/>
        </w:rPr>
        <w:t xml:space="preserve"> it deserved," citing to a page in the district court's opinion where the court states: </w:t>
      </w:r>
    </w:p>
    <w:p w14:paraId="3403AEA3" w14:textId="77777777" w:rsidR="00F77563" w:rsidRDefault="00F77563" w:rsidP="00444D4F">
      <w:pPr>
        <w:widowControl/>
        <w:jc w:val="both"/>
        <w:rPr>
          <w:rFonts w:ascii="Times New Roman" w:hAnsi="Times New Roman" w:cs="Times New Roman"/>
          <w:sz w:val="24"/>
        </w:rPr>
      </w:pPr>
      <w:r>
        <w:rPr>
          <w:rFonts w:ascii="Times New Roman" w:hAnsi="Times New Roman" w:cs="Times New Roman"/>
          <w:sz w:val="24"/>
        </w:rPr>
        <w:t xml:space="preserve"> </w:t>
      </w:r>
    </w:p>
    <w:p w14:paraId="0C4F6036" w14:textId="77777777" w:rsidR="00F77563" w:rsidRDefault="00F77563" w:rsidP="00444D4F">
      <w:pPr>
        <w:widowControl/>
        <w:ind w:left="600" w:right="600"/>
        <w:jc w:val="both"/>
        <w:rPr>
          <w:rFonts w:ascii="Times New Roman" w:hAnsi="Times New Roman" w:cs="Times New Roman"/>
          <w:sz w:val="24"/>
        </w:rPr>
      </w:pPr>
      <w:r>
        <w:rPr>
          <w:rFonts w:ascii="Times New Roman" w:hAnsi="Times New Roman" w:cs="Times New Roman"/>
          <w:sz w:val="24"/>
        </w:rPr>
        <w:t xml:space="preserve">   At oral argument, plaintiff provided only a flimsy theory that a pet may some day choke on a Chewy </w:t>
      </w:r>
      <w:proofErr w:type="spellStart"/>
      <w:r>
        <w:rPr>
          <w:rFonts w:ascii="Times New Roman" w:hAnsi="Times New Roman" w:cs="Times New Roman"/>
          <w:sz w:val="24"/>
        </w:rPr>
        <w:t>Vuiton</w:t>
      </w:r>
      <w:proofErr w:type="spellEnd"/>
      <w:r>
        <w:rPr>
          <w:rFonts w:ascii="Times New Roman" w:hAnsi="Times New Roman" w:cs="Times New Roman"/>
          <w:sz w:val="24"/>
        </w:rPr>
        <w:t xml:space="preserve"> squeak toy and incite the wrath of a confused consumer against LOUIS VUITTON. </w:t>
      </w:r>
    </w:p>
    <w:p w14:paraId="5C2AA58C" w14:textId="77777777" w:rsidR="00F77563" w:rsidRDefault="00F77563" w:rsidP="00444D4F">
      <w:pPr>
        <w:widowControl/>
        <w:jc w:val="both"/>
        <w:rPr>
          <w:rFonts w:ascii="Times New Roman" w:hAnsi="Times New Roman" w:cs="Times New Roman"/>
          <w:sz w:val="24"/>
        </w:rPr>
      </w:pPr>
    </w:p>
    <w:p w14:paraId="6B1DD2F5" w14:textId="77777777" w:rsidR="00F77563" w:rsidRDefault="00F77563" w:rsidP="00444D4F">
      <w:pPr>
        <w:widowControl/>
        <w:jc w:val="both"/>
        <w:rPr>
          <w:rFonts w:ascii="Times New Roman" w:hAnsi="Times New Roman" w:cs="Times New Roman"/>
          <w:sz w:val="24"/>
        </w:rPr>
      </w:pPr>
      <w:proofErr w:type="gramStart"/>
      <w:r>
        <w:rPr>
          <w:rFonts w:ascii="Times New Roman" w:hAnsi="Times New Roman" w:cs="Times New Roman"/>
          <w:i/>
          <w:iCs/>
          <w:sz w:val="24"/>
        </w:rPr>
        <w:t xml:space="preserve">Louis Vuitton </w:t>
      </w:r>
      <w:proofErr w:type="spellStart"/>
      <w:r>
        <w:rPr>
          <w:rFonts w:ascii="Times New Roman" w:hAnsi="Times New Roman" w:cs="Times New Roman"/>
          <w:i/>
          <w:iCs/>
          <w:sz w:val="24"/>
        </w:rPr>
        <w:t>Malletier</w:t>
      </w:r>
      <w:proofErr w:type="spellEnd"/>
      <w:r>
        <w:rPr>
          <w:rFonts w:ascii="Times New Roman" w:hAnsi="Times New Roman" w:cs="Times New Roman"/>
          <w:sz w:val="24"/>
        </w:rPr>
        <w:t>, 464 F. Supp. 2d at 505.</w:t>
      </w:r>
      <w:proofErr w:type="gramEnd"/>
      <w:r>
        <w:rPr>
          <w:rFonts w:ascii="Times New Roman" w:hAnsi="Times New Roman" w:cs="Times New Roman"/>
          <w:sz w:val="24"/>
        </w:rPr>
        <w:t xml:space="preserve"> The court was referring to counsel's statement du</w:t>
      </w:r>
      <w:r>
        <w:rPr>
          <w:rFonts w:ascii="Times New Roman" w:hAnsi="Times New Roman" w:cs="Times New Roman"/>
          <w:sz w:val="24"/>
        </w:rPr>
        <w:t>r</w:t>
      </w:r>
      <w:r>
        <w:rPr>
          <w:rFonts w:ascii="Times New Roman" w:hAnsi="Times New Roman" w:cs="Times New Roman"/>
          <w:sz w:val="24"/>
        </w:rPr>
        <w:t xml:space="preserve">ing oral argument that the owner of </w:t>
      </w:r>
      <w:proofErr w:type="spellStart"/>
      <w:r>
        <w:rPr>
          <w:rFonts w:ascii="Times New Roman" w:hAnsi="Times New Roman" w:cs="Times New Roman"/>
          <w:sz w:val="24"/>
        </w:rPr>
        <w:t>Woofie's</w:t>
      </w:r>
      <w:proofErr w:type="spellEnd"/>
      <w:r>
        <w:rPr>
          <w:rFonts w:ascii="Times New Roman" w:hAnsi="Times New Roman" w:cs="Times New Roman"/>
          <w:sz w:val="24"/>
        </w:rPr>
        <w:t xml:space="preserve"> stated that "she would not sell this product to certain types of dogs because there is a danger they would tear it open and choke on it." There is no record support, however, that any dog has choked on a pet ch</w:t>
      </w:r>
      <w:r w:rsidR="002D22A0">
        <w:rPr>
          <w:rFonts w:ascii="Times New Roman" w:hAnsi="Times New Roman" w:cs="Times New Roman"/>
          <w:sz w:val="24"/>
        </w:rPr>
        <w:t>ew toy, such as a "Chewy</w:t>
      </w:r>
      <w:r>
        <w:rPr>
          <w:rFonts w:ascii="Times New Roman" w:hAnsi="Times New Roman" w:cs="Times New Roman"/>
          <w:sz w:val="24"/>
        </w:rPr>
        <w:t xml:space="preserve"> </w:t>
      </w:r>
      <w:proofErr w:type="spellStart"/>
      <w:r>
        <w:rPr>
          <w:rFonts w:ascii="Times New Roman" w:hAnsi="Times New Roman" w:cs="Times New Roman"/>
          <w:sz w:val="24"/>
        </w:rPr>
        <w:t>Vuiton</w:t>
      </w:r>
      <w:proofErr w:type="spellEnd"/>
      <w:r>
        <w:rPr>
          <w:rFonts w:ascii="Times New Roman" w:hAnsi="Times New Roman" w:cs="Times New Roman"/>
          <w:sz w:val="24"/>
        </w:rPr>
        <w:t>" toy, or that there is any basis from which to conclude that a dog would likely choke on such a toy.</w:t>
      </w:r>
    </w:p>
    <w:p w14:paraId="7232FECE"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 xml:space="preserve">We agree with the district court that LVM failed to demonstrate a claim for dilution by </w:t>
      </w:r>
      <w:proofErr w:type="spellStart"/>
      <w:r>
        <w:rPr>
          <w:rFonts w:ascii="Times New Roman" w:hAnsi="Times New Roman" w:cs="Times New Roman"/>
          <w:sz w:val="24"/>
        </w:rPr>
        <w:t>tarnis</w:t>
      </w:r>
      <w:r>
        <w:rPr>
          <w:rFonts w:ascii="Times New Roman" w:hAnsi="Times New Roman" w:cs="Times New Roman"/>
          <w:sz w:val="24"/>
        </w:rPr>
        <w:t>h</w:t>
      </w:r>
      <w:r>
        <w:rPr>
          <w:rFonts w:ascii="Times New Roman" w:hAnsi="Times New Roman" w:cs="Times New Roman"/>
          <w:sz w:val="24"/>
        </w:rPr>
        <w:t>ment</w:t>
      </w:r>
      <w:proofErr w:type="spellEnd"/>
      <w:r>
        <w:rPr>
          <w:rFonts w:ascii="Times New Roman" w:hAnsi="Times New Roman" w:cs="Times New Roman"/>
          <w:sz w:val="24"/>
        </w:rPr>
        <w:t xml:space="preserve">. </w:t>
      </w:r>
      <w:r>
        <w:rPr>
          <w:rFonts w:ascii="Times New Roman" w:hAnsi="Times New Roman" w:cs="Times New Roman"/>
          <w:i/>
          <w:iCs/>
          <w:sz w:val="24"/>
        </w:rPr>
        <w:t>See Hormel Foods</w:t>
      </w:r>
      <w:r>
        <w:rPr>
          <w:rFonts w:ascii="Times New Roman" w:hAnsi="Times New Roman" w:cs="Times New Roman"/>
          <w:sz w:val="24"/>
        </w:rPr>
        <w:t>, 73 F.3d at 507</w:t>
      </w:r>
      <w:r w:rsidR="002D22A0">
        <w:rPr>
          <w:rFonts w:ascii="Times New Roman" w:hAnsi="Times New Roman" w:cs="Times New Roman"/>
          <w:sz w:val="24"/>
        </w:rPr>
        <w:t>….</w:t>
      </w:r>
    </w:p>
    <w:p w14:paraId="29662424"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sz w:val="24"/>
        </w:rPr>
        <w:t>The judgment of the district court is</w:t>
      </w:r>
    </w:p>
    <w:p w14:paraId="4E8543EE" w14:textId="77777777" w:rsidR="00F77563" w:rsidRDefault="00F77563" w:rsidP="00444D4F">
      <w:pPr>
        <w:widowControl/>
        <w:spacing w:before="120"/>
        <w:ind w:firstLine="360"/>
        <w:jc w:val="both"/>
        <w:rPr>
          <w:rFonts w:ascii="Times New Roman" w:hAnsi="Times New Roman" w:cs="Times New Roman"/>
          <w:sz w:val="24"/>
        </w:rPr>
      </w:pPr>
      <w:r>
        <w:rPr>
          <w:rFonts w:ascii="Times New Roman" w:hAnsi="Times New Roman" w:cs="Times New Roman"/>
          <w:i/>
          <w:iCs/>
          <w:sz w:val="24"/>
        </w:rPr>
        <w:t>AFFIRMED</w:t>
      </w:r>
      <w:r>
        <w:rPr>
          <w:rFonts w:ascii="Times New Roman" w:hAnsi="Times New Roman" w:cs="Times New Roman"/>
          <w:sz w:val="24"/>
        </w:rPr>
        <w:t>.</w:t>
      </w:r>
    </w:p>
    <w:sectPr w:rsidR="00F77563">
      <w:headerReference w:type="default" r:id="rId7"/>
      <w:footerReference w:type="default" r:id="rId8"/>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40746" w14:textId="77777777" w:rsidR="002D22A0" w:rsidRDefault="002D22A0">
      <w:r>
        <w:separator/>
      </w:r>
    </w:p>
  </w:endnote>
  <w:endnote w:type="continuationSeparator" w:id="0">
    <w:p w14:paraId="63B76723" w14:textId="77777777" w:rsidR="002D22A0" w:rsidRDefault="002D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mp;#39636,MingLiU_HKSCS"/>
    <w:panose1 w:val="020206030504050203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5E03B" w14:textId="77777777" w:rsidR="00F77563" w:rsidRDefault="00F77563">
    <w:pPr>
      <w:widowControl/>
      <w:rPr>
        <w:sz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BECE8" w14:textId="77777777" w:rsidR="002D22A0" w:rsidRDefault="002D22A0">
      <w:r>
        <w:separator/>
      </w:r>
    </w:p>
  </w:footnote>
  <w:footnote w:type="continuationSeparator" w:id="0">
    <w:p w14:paraId="4FA1C9A3" w14:textId="77777777" w:rsidR="002D22A0" w:rsidRDefault="002D22A0">
      <w:r>
        <w:continuationSeparator/>
      </w:r>
    </w:p>
  </w:footnote>
  <w:footnote w:id="1">
    <w:p w14:paraId="6BAF0F7A" w14:textId="77777777" w:rsidR="00F77563" w:rsidRDefault="00F77563" w:rsidP="00F77563">
      <w:pPr>
        <w:widowControl/>
        <w:rPr>
          <w:rFonts w:ascii="Times New Roman" w:hAnsi="Times New Roman" w:cs="Times New Roman"/>
          <w:sz w:val="24"/>
        </w:rPr>
      </w:pPr>
      <w:r>
        <w:rPr>
          <w:rStyle w:val="FootnoteReference"/>
          <w:rFonts w:cs="Courier"/>
        </w:rPr>
        <w:footnoteRef/>
      </w:r>
      <w:r>
        <w:t xml:space="preserve"> </w:t>
      </w:r>
      <w:proofErr w:type="gramStart"/>
      <w:r>
        <w:rPr>
          <w:rFonts w:ascii="Times New Roman" w:hAnsi="Times New Roman" w:cs="Times New Roman"/>
          <w:sz w:val="24"/>
        </w:rPr>
        <w:t>The TDRA, Pub.</w:t>
      </w:r>
      <w:proofErr w:type="gramEnd"/>
      <w:r>
        <w:rPr>
          <w:rFonts w:ascii="Times New Roman" w:hAnsi="Times New Roman" w:cs="Times New Roman"/>
          <w:sz w:val="24"/>
        </w:rPr>
        <w:t xml:space="preserve"> L. No. 109-312, 120 Stat. 1730 (2006), amended the Federal Trademark Dil</w:t>
      </w:r>
      <w:r>
        <w:rPr>
          <w:rFonts w:ascii="Times New Roman" w:hAnsi="Times New Roman" w:cs="Times New Roman"/>
          <w:sz w:val="24"/>
        </w:rPr>
        <w:t>u</w:t>
      </w:r>
      <w:r>
        <w:rPr>
          <w:rFonts w:ascii="Times New Roman" w:hAnsi="Times New Roman" w:cs="Times New Roman"/>
          <w:sz w:val="24"/>
        </w:rPr>
        <w:t>tion Act of 1995, Pub. L. No. 104-98, 109 Stat. 985 (1996), which added a "dilution" cause of a</w:t>
      </w:r>
      <w:r>
        <w:rPr>
          <w:rFonts w:ascii="Times New Roman" w:hAnsi="Times New Roman" w:cs="Times New Roman"/>
          <w:sz w:val="24"/>
        </w:rPr>
        <w:t>c</w:t>
      </w:r>
      <w:r>
        <w:rPr>
          <w:rFonts w:ascii="Times New Roman" w:hAnsi="Times New Roman" w:cs="Times New Roman"/>
          <w:sz w:val="24"/>
        </w:rPr>
        <w:t xml:space="preserve">tion to ß 43 of the Lanham Act. When the Supreme Court held that the Federal Trademark Dilution Act required proof of actual dilution and actual economic harm, </w:t>
      </w:r>
      <w:r>
        <w:rPr>
          <w:rFonts w:ascii="Times New Roman" w:hAnsi="Times New Roman" w:cs="Times New Roman"/>
          <w:i/>
          <w:iCs/>
          <w:sz w:val="24"/>
        </w:rPr>
        <w:t>see Moseley v. V Secret Catalogue, Inc.</w:t>
      </w:r>
      <w:r>
        <w:rPr>
          <w:rFonts w:ascii="Times New Roman" w:hAnsi="Times New Roman" w:cs="Times New Roman"/>
          <w:sz w:val="24"/>
        </w:rPr>
        <w:t xml:space="preserve">, 537 U.S. 418, 432-33, 123 S. Ct. 1115, 155 L. Ed. 2d 1 (2003); </w:t>
      </w:r>
      <w:r>
        <w:rPr>
          <w:rFonts w:ascii="Times New Roman" w:hAnsi="Times New Roman" w:cs="Times New Roman"/>
          <w:i/>
          <w:iCs/>
          <w:sz w:val="24"/>
        </w:rPr>
        <w:t>see also Ringling Bros.-Barnum &amp; Bailey Combined Shows, Inc. v. Utah Div. of Travel Dev.</w:t>
      </w:r>
      <w:r>
        <w:rPr>
          <w:rFonts w:ascii="Times New Roman" w:hAnsi="Times New Roman" w:cs="Times New Roman"/>
          <w:sz w:val="24"/>
        </w:rPr>
        <w:t xml:space="preserve">, 170 F.3d 449, 461 (4th Cir. 1999), Congress amended the Act principally to overrule </w:t>
      </w:r>
      <w:r>
        <w:rPr>
          <w:rFonts w:ascii="Times New Roman" w:hAnsi="Times New Roman" w:cs="Times New Roman"/>
          <w:i/>
          <w:iCs/>
          <w:sz w:val="24"/>
        </w:rPr>
        <w:t>Moseley</w:t>
      </w:r>
      <w:r>
        <w:rPr>
          <w:rFonts w:ascii="Times New Roman" w:hAnsi="Times New Roman" w:cs="Times New Roman"/>
          <w:sz w:val="24"/>
        </w:rPr>
        <w:t xml:space="preserve"> and to require that only a </w:t>
      </w:r>
      <w:r>
        <w:rPr>
          <w:rFonts w:ascii="Times New Roman" w:hAnsi="Times New Roman" w:cs="Times New Roman"/>
          <w:i/>
          <w:iCs/>
          <w:sz w:val="24"/>
        </w:rPr>
        <w:t>likel</w:t>
      </w:r>
      <w:r>
        <w:rPr>
          <w:rFonts w:ascii="Times New Roman" w:hAnsi="Times New Roman" w:cs="Times New Roman"/>
          <w:i/>
          <w:iCs/>
          <w:sz w:val="24"/>
        </w:rPr>
        <w:t>i</w:t>
      </w:r>
      <w:r>
        <w:rPr>
          <w:rFonts w:ascii="Times New Roman" w:hAnsi="Times New Roman" w:cs="Times New Roman"/>
          <w:i/>
          <w:iCs/>
          <w:sz w:val="24"/>
        </w:rPr>
        <w:t>hood</w:t>
      </w:r>
      <w:r>
        <w:rPr>
          <w:rFonts w:ascii="Times New Roman" w:hAnsi="Times New Roman" w:cs="Times New Roman"/>
          <w:sz w:val="24"/>
        </w:rPr>
        <w:t xml:space="preserve"> of dilution need be proved. </w:t>
      </w:r>
      <w:proofErr w:type="gramStart"/>
      <w:r>
        <w:rPr>
          <w:rFonts w:ascii="Times New Roman" w:hAnsi="Times New Roman" w:cs="Times New Roman"/>
          <w:i/>
          <w:iCs/>
          <w:sz w:val="24"/>
        </w:rPr>
        <w:t>See</w:t>
      </w:r>
      <w:r>
        <w:rPr>
          <w:rFonts w:ascii="Times New Roman" w:hAnsi="Times New Roman" w:cs="Times New Roman"/>
          <w:sz w:val="24"/>
        </w:rPr>
        <w:t xml:space="preserve"> 15 U.S.C.A. ß 1125(c)(1) (West Supp. 2007).</w:t>
      </w:r>
      <w:proofErr w:type="gramEnd"/>
      <w:r>
        <w:rPr>
          <w:rFonts w:ascii="Times New Roman" w:hAnsi="Times New Roman" w:cs="Times New Roman"/>
          <w:sz w:val="24"/>
        </w:rPr>
        <w:t xml:space="preserve"> </w:t>
      </w:r>
    </w:p>
    <w:p w14:paraId="35F19BE7" w14:textId="77777777" w:rsidR="00000000" w:rsidRDefault="00FA4FC3" w:rsidP="00F77563">
      <w:pPr>
        <w:widowControl/>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B043B" w14:textId="77777777" w:rsidR="00F77563" w:rsidRDefault="00F77563">
    <w:pPr>
      <w:widowControl/>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563"/>
    <w:rsid w:val="002D22A0"/>
    <w:rsid w:val="00444D4F"/>
    <w:rsid w:val="00B316B3"/>
    <w:rsid w:val="00F77563"/>
    <w:rsid w:val="00FA4F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452C98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autoSpaceDE w:val="0"/>
      <w:autoSpaceDN w:val="0"/>
      <w:adjustRightInd w:val="0"/>
      <w:spacing w:after="0"/>
    </w:pPr>
    <w:rPr>
      <w:rFonts w:ascii="Courier" w:hAnsi="Courier" w:cs="Couri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77563"/>
    <w:rPr>
      <w:sz w:val="24"/>
      <w:szCs w:val="24"/>
    </w:rPr>
  </w:style>
  <w:style w:type="character" w:customStyle="1" w:styleId="FootnoteTextChar">
    <w:name w:val="Footnote Text Char"/>
    <w:basedOn w:val="DefaultParagraphFont"/>
    <w:link w:val="FootnoteText"/>
    <w:uiPriority w:val="99"/>
    <w:semiHidden/>
    <w:locked/>
    <w:rPr>
      <w:rFonts w:ascii="Courier" w:hAnsi="Courier" w:cs="Courier"/>
    </w:rPr>
  </w:style>
  <w:style w:type="character" w:styleId="FootnoteReference">
    <w:name w:val="footnote reference"/>
    <w:basedOn w:val="DefaultParagraphFont"/>
    <w:uiPriority w:val="99"/>
    <w:rsid w:val="00F77563"/>
    <w:rPr>
      <w:rFonts w:cs="Times New Roman"/>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autoSpaceDE w:val="0"/>
      <w:autoSpaceDN w:val="0"/>
      <w:adjustRightInd w:val="0"/>
      <w:spacing w:after="0"/>
    </w:pPr>
    <w:rPr>
      <w:rFonts w:ascii="Courier" w:hAnsi="Courier" w:cs="Couri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77563"/>
    <w:rPr>
      <w:sz w:val="24"/>
      <w:szCs w:val="24"/>
    </w:rPr>
  </w:style>
  <w:style w:type="character" w:customStyle="1" w:styleId="FootnoteTextChar">
    <w:name w:val="Footnote Text Char"/>
    <w:basedOn w:val="DefaultParagraphFont"/>
    <w:link w:val="FootnoteText"/>
    <w:uiPriority w:val="99"/>
    <w:semiHidden/>
    <w:locked/>
    <w:rPr>
      <w:rFonts w:ascii="Courier" w:hAnsi="Courier" w:cs="Courier"/>
    </w:rPr>
  </w:style>
  <w:style w:type="character" w:styleId="FootnoteReference">
    <w:name w:val="footnote reference"/>
    <w:basedOn w:val="DefaultParagraphFont"/>
    <w:uiPriority w:val="99"/>
    <w:rsid w:val="00F7756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6382</Words>
  <Characters>36384</Characters>
  <Application>Microsoft Macintosh Word</Application>
  <DocSecurity>0</DocSecurity>
  <Lines>303</Lines>
  <Paragraphs>85</Paragraphs>
  <ScaleCrop>false</ScaleCrop>
  <Company/>
  <LinksUpToDate>false</LinksUpToDate>
  <CharactersWithSpaces>42681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 VUITTON MALLETIER S</dc:title>
  <dc:subject/>
  <dc:creator>William Fisher</dc:creator>
  <cp:keywords/>
  <dc:description/>
  <cp:lastModifiedBy>William Fisher</cp:lastModifiedBy>
  <cp:revision>3</cp:revision>
  <dcterms:created xsi:type="dcterms:W3CDTF">2012-10-07T17:27:00Z</dcterms:created>
  <dcterms:modified xsi:type="dcterms:W3CDTF">2012-10-07T17:29:00Z</dcterms:modified>
</cp:coreProperties>
</file>